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5" w:rsidRDefault="00677E81" w:rsidP="00E95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12pt;width:227.25pt;height:42pt;z-index:251667456;mso-width-relative:margin;mso-height-relative:margin;v-text-anchor:middle" stroked="f" strokecolor="white [3212]" strokeweight="0">
            <v:fill opacity="0"/>
            <v:stroke dashstyle="1 1" endcap="round"/>
            <v:textbox style="mso-next-textbox:#_x0000_s1026">
              <w:txbxContent>
                <w:p w:rsidR="001A1B6F" w:rsidRPr="00035AA6" w:rsidRDefault="001A1B6F" w:rsidP="00F47851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035AA6">
                    <w:rPr>
                      <w:b/>
                      <w:i/>
                      <w:sz w:val="48"/>
                      <w:szCs w:val="48"/>
                    </w:rPr>
                    <w:t>S</w:t>
                  </w:r>
                  <w:r>
                    <w:rPr>
                      <w:b/>
                      <w:i/>
                      <w:sz w:val="48"/>
                      <w:szCs w:val="48"/>
                    </w:rPr>
                    <w:t>elect</w:t>
                  </w:r>
                  <w:r w:rsidRPr="00035AA6">
                    <w:rPr>
                      <w:b/>
                      <w:i/>
                      <w:sz w:val="48"/>
                      <w:szCs w:val="48"/>
                    </w:rPr>
                    <w:t xml:space="preserve"> Single </w:t>
                  </w:r>
                  <w:r>
                    <w:rPr>
                      <w:b/>
                      <w:i/>
                      <w:sz w:val="48"/>
                      <w:szCs w:val="48"/>
                    </w:rPr>
                    <w:t>Glider</w:t>
                  </w:r>
                </w:p>
              </w:txbxContent>
            </v:textbox>
          </v:shape>
        </w:pict>
      </w:r>
    </w:p>
    <w:p w:rsidR="00554175" w:rsidRDefault="00795C03" w:rsidP="00E95B1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305435</wp:posOffset>
            </wp:positionV>
            <wp:extent cx="82550" cy="1047750"/>
            <wp:effectExtent l="19050" t="0" r="0" b="0"/>
            <wp:wrapTight wrapText="bothSides">
              <wp:wrapPolygon edited="0">
                <wp:start x="-4985" y="0"/>
                <wp:lineTo x="-4985" y="21207"/>
                <wp:lineTo x="19938" y="21207"/>
                <wp:lineTo x="19938" y="0"/>
                <wp:lineTo x="-4985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C5B">
        <w:tab/>
      </w:r>
    </w:p>
    <w:p w:rsidR="000B71A4" w:rsidRPr="00D153FC" w:rsidRDefault="00D153FC" w:rsidP="00E95B1D">
      <w:pPr>
        <w:rPr>
          <w:rFonts w:cs="Arial"/>
          <w:shd w:val="clear" w:color="auto" w:fill="FFFFFF"/>
        </w:rPr>
      </w:pPr>
      <w:r w:rsidRPr="00D153FC">
        <w:rPr>
          <w:rFonts w:cs="Arial"/>
          <w:shd w:val="clear" w:color="auto" w:fill="FFFFFF"/>
        </w:rPr>
        <w:t xml:space="preserve">The Select Single Glider window is engineered to deliver the trouble-free operation you’d expect along with standard features like an easily removable sash and high performance perimeter </w:t>
      </w:r>
      <w:proofErr w:type="spellStart"/>
      <w:r w:rsidRPr="00D153FC">
        <w:rPr>
          <w:rFonts w:cs="Arial"/>
          <w:shd w:val="clear" w:color="auto" w:fill="FFFFFF"/>
        </w:rPr>
        <w:t>weatherstripping</w:t>
      </w:r>
      <w:proofErr w:type="spellEnd"/>
      <w:r w:rsidRPr="00D153FC">
        <w:rPr>
          <w:rFonts w:cs="Arial"/>
          <w:shd w:val="clear" w:color="auto" w:fill="FFFFFF"/>
        </w:rPr>
        <w:t xml:space="preserve">. Add energy saving options like </w:t>
      </w:r>
      <w:proofErr w:type="spellStart"/>
      <w:r w:rsidRPr="00D153FC">
        <w:rPr>
          <w:rFonts w:cs="Arial"/>
          <w:shd w:val="clear" w:color="auto" w:fill="FFFFFF"/>
        </w:rPr>
        <w:t>LoE</w:t>
      </w:r>
      <w:proofErr w:type="spellEnd"/>
      <w:r w:rsidRPr="00D153FC">
        <w:rPr>
          <w:rFonts w:cs="Arial"/>
          <w:shd w:val="clear" w:color="auto" w:fill="FFFFFF"/>
        </w:rPr>
        <w:t xml:space="preserve">, </w:t>
      </w:r>
      <w:proofErr w:type="spellStart"/>
      <w:r w:rsidRPr="00D153FC">
        <w:rPr>
          <w:rFonts w:cs="Arial"/>
          <w:shd w:val="clear" w:color="auto" w:fill="FFFFFF"/>
        </w:rPr>
        <w:t>LoE</w:t>
      </w:r>
      <w:proofErr w:type="spellEnd"/>
      <w:r w:rsidRPr="00D153FC">
        <w:rPr>
          <w:rFonts w:cs="Arial"/>
          <w:shd w:val="clear" w:color="auto" w:fill="FFFFFF"/>
        </w:rPr>
        <w:t xml:space="preserve">/Argon or </w:t>
      </w:r>
      <w:proofErr w:type="spellStart"/>
      <w:r w:rsidRPr="00D153FC">
        <w:rPr>
          <w:rFonts w:cs="Arial"/>
          <w:shd w:val="clear" w:color="auto" w:fill="FFFFFF"/>
        </w:rPr>
        <w:t>Energlas</w:t>
      </w:r>
      <w:proofErr w:type="spellEnd"/>
      <w:r w:rsidRPr="00D153FC">
        <w:rPr>
          <w:rFonts w:cs="Arial"/>
          <w:shd w:val="clear" w:color="auto" w:fill="FFFFFF"/>
        </w:rPr>
        <w:t>® and a variety of designer grills to enhance the look of your home and it’s easy to see why the Select is one of the best single glider windows in the business.</w:t>
      </w:r>
    </w:p>
    <w:tbl>
      <w:tblPr>
        <w:tblStyle w:val="TableGrid"/>
        <w:tblW w:w="0" w:type="auto"/>
        <w:jc w:val="center"/>
        <w:tblLook w:val="04A0"/>
      </w:tblPr>
      <w:tblGrid>
        <w:gridCol w:w="1728"/>
        <w:gridCol w:w="3060"/>
        <w:gridCol w:w="4788"/>
      </w:tblGrid>
      <w:tr w:rsidR="00E95B1D" w:rsidTr="001A1B6F">
        <w:trPr>
          <w:trHeight w:val="413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E95B1D" w:rsidRPr="009F03F9" w:rsidRDefault="00E95B1D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F03F9">
              <w:rPr>
                <w:b/>
                <w:color w:val="FFFFFF" w:themeColor="background1"/>
                <w:sz w:val="32"/>
                <w:szCs w:val="32"/>
              </w:rPr>
              <w:t>FRAME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– Fusion welded corners</w:t>
            </w:r>
          </w:p>
        </w:tc>
      </w:tr>
      <w:tr w:rsidR="00DB7CF7" w:rsidTr="001A1B6F">
        <w:trPr>
          <w:jc w:val="center"/>
        </w:trPr>
        <w:tc>
          <w:tcPr>
            <w:tcW w:w="9576" w:type="dxa"/>
            <w:gridSpan w:val="3"/>
          </w:tcPr>
          <w:p w:rsidR="00DB7CF7" w:rsidRPr="00851C29" w:rsidRDefault="00DB7CF7" w:rsidP="00597A3C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</w:t>
            </w:r>
            <w:r w:rsidR="00597A3C">
              <w:t xml:space="preserve">sion, </w:t>
            </w:r>
            <w:proofErr w:type="spellStart"/>
            <w:r w:rsidR="00597A3C">
              <w:t>permafinish</w:t>
            </w:r>
            <w:proofErr w:type="spellEnd"/>
            <w:r w:rsidR="00597A3C">
              <w:t xml:space="preserve"> colors available</w:t>
            </w:r>
          </w:p>
        </w:tc>
      </w:tr>
      <w:tr w:rsidR="00DB7CF7" w:rsidTr="00AC7FD2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B7CF7" w:rsidRPr="009F03F9" w:rsidRDefault="00DB7CF7" w:rsidP="001A1B6F">
            <w:r>
              <w:t xml:space="preserve">Operator/Fixed Frame depth: 3.25” (83mm) </w:t>
            </w:r>
          </w:p>
        </w:tc>
      </w:tr>
      <w:tr w:rsidR="00DB7CF7" w:rsidTr="00AC7FD2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B7CF7" w:rsidRDefault="00DB7CF7" w:rsidP="001A1B6F">
            <w:r>
              <w:t>Small Picture Window Frame depth: 3.25” (83mm)</w:t>
            </w:r>
          </w:p>
        </w:tc>
      </w:tr>
      <w:tr w:rsidR="006078E1" w:rsidTr="001A1B6F">
        <w:trPr>
          <w:trHeight w:val="413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6078E1" w:rsidRPr="009F03F9" w:rsidRDefault="006078E1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SASH – Fusion welded corners</w:t>
            </w:r>
          </w:p>
        </w:tc>
      </w:tr>
      <w:tr w:rsidR="00DB7CF7" w:rsidTr="001A1B6F">
        <w:trPr>
          <w:jc w:val="center"/>
        </w:trPr>
        <w:tc>
          <w:tcPr>
            <w:tcW w:w="9576" w:type="dxa"/>
            <w:gridSpan w:val="3"/>
          </w:tcPr>
          <w:p w:rsidR="00DB7CF7" w:rsidRPr="00851C29" w:rsidRDefault="00DB7CF7" w:rsidP="001A1B6F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extruded</w:t>
            </w:r>
            <w:r w:rsidR="00597A3C">
              <w:t xml:space="preserve">, </w:t>
            </w:r>
            <w:proofErr w:type="spellStart"/>
            <w:r w:rsidR="00597A3C">
              <w:t>permafinish</w:t>
            </w:r>
            <w:proofErr w:type="spellEnd"/>
            <w:r w:rsidR="00597A3C">
              <w:t xml:space="preserve"> colors available</w:t>
            </w:r>
          </w:p>
        </w:tc>
      </w:tr>
      <w:tr w:rsidR="006078E1" w:rsidTr="001A1B6F">
        <w:trPr>
          <w:trHeight w:val="413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6078E1" w:rsidRPr="009F03F9" w:rsidRDefault="006078E1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GLAZING</w:t>
            </w:r>
          </w:p>
        </w:tc>
      </w:tr>
      <w:tr w:rsidR="00DB7CF7" w:rsidTr="001A1B6F">
        <w:trPr>
          <w:jc w:val="center"/>
        </w:trPr>
        <w:tc>
          <w:tcPr>
            <w:tcW w:w="1728" w:type="dxa"/>
          </w:tcPr>
          <w:p w:rsidR="00DB7CF7" w:rsidRDefault="00DB7CF7" w:rsidP="001A1B6F">
            <w:r w:rsidRPr="00BF1EDF">
              <w:rPr>
                <w:b/>
              </w:rPr>
              <w:t>Glazing method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Insulated glass, hermetically sealed</w:t>
            </w:r>
          </w:p>
        </w:tc>
      </w:tr>
      <w:tr w:rsidR="00DB7CF7" w:rsidTr="001A1B6F">
        <w:trPr>
          <w:jc w:val="center"/>
        </w:trPr>
        <w:tc>
          <w:tcPr>
            <w:tcW w:w="1728" w:type="dxa"/>
          </w:tcPr>
          <w:p w:rsidR="00DB7CF7" w:rsidRPr="00BF1EDF" w:rsidRDefault="00DB7CF7" w:rsidP="001A1B6F">
            <w:pPr>
              <w:rPr>
                <w:b/>
              </w:rPr>
            </w:pPr>
            <w:r>
              <w:rPr>
                <w:b/>
              </w:rPr>
              <w:t>Glazing seal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Tape glazed, silicon heel bead</w:t>
            </w:r>
          </w:p>
        </w:tc>
      </w:tr>
      <w:tr w:rsidR="00DB7CF7" w:rsidTr="001A1B6F">
        <w:trPr>
          <w:jc w:val="center"/>
        </w:trPr>
        <w:tc>
          <w:tcPr>
            <w:tcW w:w="1728" w:type="dxa"/>
          </w:tcPr>
          <w:p w:rsidR="00DB7CF7" w:rsidRDefault="00DB7CF7" w:rsidP="001A1B6F">
            <w:r w:rsidRPr="00BF1EDF">
              <w:rPr>
                <w:b/>
              </w:rPr>
              <w:t>Glazing type</w:t>
            </w:r>
            <w:r>
              <w:t xml:space="preserve"> 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Clear glass</w:t>
            </w:r>
          </w:p>
        </w:tc>
      </w:tr>
      <w:tr w:rsidR="00DB7CF7" w:rsidTr="001A1B6F">
        <w:trPr>
          <w:jc w:val="center"/>
        </w:trPr>
        <w:tc>
          <w:tcPr>
            <w:tcW w:w="1728" w:type="dxa"/>
          </w:tcPr>
          <w:p w:rsidR="00DB7CF7" w:rsidRDefault="00DB7CF7" w:rsidP="001A1B6F">
            <w:r w:rsidRPr="00BF1EDF">
              <w:rPr>
                <w:b/>
              </w:rPr>
              <w:t>Spacer type</w:t>
            </w:r>
          </w:p>
        </w:tc>
        <w:tc>
          <w:tcPr>
            <w:tcW w:w="7848" w:type="dxa"/>
            <w:gridSpan w:val="2"/>
          </w:tcPr>
          <w:p w:rsidR="00DB7CF7" w:rsidRDefault="00DB7CF7" w:rsidP="00DB7CF7">
            <w:r>
              <w:t>Warm edge steel Intercept</w:t>
            </w:r>
          </w:p>
        </w:tc>
      </w:tr>
      <w:tr w:rsidR="00DB7CF7" w:rsidTr="001A1B6F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DB7CF7" w:rsidRPr="00BF1EDF" w:rsidRDefault="00DB7CF7" w:rsidP="001A1B6F">
            <w:pPr>
              <w:rPr>
                <w:b/>
              </w:rPr>
            </w:pPr>
            <w:r w:rsidRPr="00BF1EDF">
              <w:rPr>
                <w:b/>
              </w:rPr>
              <w:t>Options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DB7CF7" w:rsidRDefault="00DB7CF7" w:rsidP="001A1B6F">
            <w:r>
              <w:t xml:space="preserve">Soft coat </w:t>
            </w:r>
            <w:proofErr w:type="spellStart"/>
            <w:r>
              <w:t>LoE</w:t>
            </w:r>
            <w:proofErr w:type="spellEnd"/>
            <w:r>
              <w:t>, Argon gas fill, Obscure glass, Tinted glass,</w:t>
            </w:r>
          </w:p>
          <w:p w:rsidR="00DB7CF7" w:rsidRDefault="00DB7CF7" w:rsidP="001A1B6F">
            <w:proofErr w:type="spellStart"/>
            <w:r>
              <w:t>Energlas</w:t>
            </w:r>
            <w:proofErr w:type="spellEnd"/>
            <w:r>
              <w:t xml:space="preserve"> (</w:t>
            </w:r>
            <w:proofErr w:type="spellStart"/>
            <w:r>
              <w:t>LoE</w:t>
            </w:r>
            <w:proofErr w:type="spellEnd"/>
            <w:r>
              <w:t>/Argon and Stainless Steel spacer),</w:t>
            </w:r>
          </w:p>
          <w:p w:rsidR="00DB7CF7" w:rsidRPr="00BF1EDF" w:rsidRDefault="00DB7CF7" w:rsidP="001A1B6F">
            <w:pPr>
              <w:rPr>
                <w:b/>
              </w:rPr>
            </w:pPr>
            <w:proofErr w:type="spellStart"/>
            <w:r>
              <w:t>Energlas</w:t>
            </w:r>
            <w:proofErr w:type="spellEnd"/>
            <w:r>
              <w:t xml:space="preserve"> Plus (triple paned, 2 panes with </w:t>
            </w:r>
            <w:proofErr w:type="spellStart"/>
            <w:r>
              <w:t>LoE</w:t>
            </w:r>
            <w:proofErr w:type="spellEnd"/>
            <w:r>
              <w:t xml:space="preserve"> glass, argon gas filling, and </w:t>
            </w:r>
            <w:proofErr w:type="spellStart"/>
            <w:r>
              <w:t>Edgetech</w:t>
            </w:r>
            <w:proofErr w:type="spellEnd"/>
            <w:r>
              <w:t xml:space="preserve"> warm edge </w:t>
            </w:r>
            <w:proofErr w:type="spellStart"/>
            <w:r>
              <w:t>Superspacer</w:t>
            </w:r>
            <w:proofErr w:type="spellEnd"/>
            <w:r>
              <w:t>)</w:t>
            </w:r>
          </w:p>
        </w:tc>
      </w:tr>
      <w:tr w:rsidR="006078E1" w:rsidRPr="009F03F9" w:rsidTr="001A1B6F">
        <w:trPr>
          <w:trHeight w:val="413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6078E1" w:rsidRPr="009F03F9" w:rsidRDefault="006078E1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WEATHER STRIPPING</w:t>
            </w:r>
          </w:p>
        </w:tc>
      </w:tr>
      <w:tr w:rsidR="00DB7CF7" w:rsidTr="00DB7CF7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B7CF7" w:rsidRDefault="00DB7CF7" w:rsidP="001A1B6F">
            <w:r>
              <w:t>Two pile weather stripping on sash</w:t>
            </w:r>
          </w:p>
        </w:tc>
      </w:tr>
      <w:tr w:rsidR="006078E1" w:rsidRPr="009F03F9" w:rsidTr="001A1B6F">
        <w:trPr>
          <w:trHeight w:val="413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6078E1" w:rsidRPr="009F03F9" w:rsidRDefault="006078E1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OPTIONS</w:t>
            </w:r>
          </w:p>
        </w:tc>
      </w:tr>
      <w:tr w:rsidR="00DB7CF7" w:rsidTr="001A1B6F">
        <w:trPr>
          <w:trHeight w:val="135"/>
          <w:jc w:val="center"/>
        </w:trPr>
        <w:tc>
          <w:tcPr>
            <w:tcW w:w="1728" w:type="dxa"/>
          </w:tcPr>
          <w:p w:rsidR="00DB7CF7" w:rsidRPr="007C730F" w:rsidRDefault="00DB7CF7" w:rsidP="001A1B6F">
            <w:pPr>
              <w:rPr>
                <w:b/>
              </w:rPr>
            </w:pPr>
            <w:r w:rsidRPr="007C730F">
              <w:rPr>
                <w:b/>
              </w:rPr>
              <w:t>Insect Screens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pPr>
              <w:tabs>
                <w:tab w:val="left" w:pos="1110"/>
              </w:tabs>
            </w:pPr>
            <w:r>
              <w:t>Aluminum full screen standard, white or tan to match frame and sash</w:t>
            </w:r>
          </w:p>
          <w:p w:rsidR="00DB7CF7" w:rsidRPr="00EB52C2" w:rsidRDefault="00DB7CF7" w:rsidP="001A1B6F">
            <w:pPr>
              <w:tabs>
                <w:tab w:val="left" w:pos="1110"/>
              </w:tabs>
            </w:pPr>
            <w:r>
              <w:t>Grey fiberglass standard screen mesh with pull tabs integrated into screen corner</w:t>
            </w:r>
          </w:p>
        </w:tc>
      </w:tr>
      <w:tr w:rsidR="00DB7CF7" w:rsidTr="001A1B6F">
        <w:trPr>
          <w:trHeight w:val="135"/>
          <w:jc w:val="center"/>
        </w:trPr>
        <w:tc>
          <w:tcPr>
            <w:tcW w:w="1728" w:type="dxa"/>
          </w:tcPr>
          <w:p w:rsidR="00DB7CF7" w:rsidRPr="007C730F" w:rsidRDefault="00DB7CF7" w:rsidP="001A1B6F">
            <w:pPr>
              <w:rPr>
                <w:b/>
              </w:rPr>
            </w:pPr>
            <w:r>
              <w:rPr>
                <w:b/>
              </w:rPr>
              <w:t>Int./Ext. SDL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Int. bar: Extruded vinyl or wood, ¾” and 1” wide bars. White, tan or painted</w:t>
            </w:r>
          </w:p>
          <w:p w:rsidR="00DB7CF7" w:rsidRDefault="00DB7CF7" w:rsidP="001A1B6F">
            <w:r>
              <w:t>Ext. bar: Extruded vinyl, ¾” or 1” wide bars. White, tan or painted</w:t>
            </w:r>
          </w:p>
          <w:p w:rsidR="00DB7CF7" w:rsidRPr="00EB52C2" w:rsidRDefault="00DB7CF7" w:rsidP="001A1B6F">
            <w:r>
              <w:t xml:space="preserve">Pattern: Rectangular, custom </w:t>
            </w:r>
            <w:proofErr w:type="spellStart"/>
            <w:r>
              <w:t>lite</w:t>
            </w:r>
            <w:proofErr w:type="spellEnd"/>
            <w:r>
              <w:t xml:space="preserve"> layouts available </w:t>
            </w:r>
          </w:p>
        </w:tc>
      </w:tr>
      <w:tr w:rsidR="00DB7CF7" w:rsidRPr="007C730F" w:rsidTr="001A1B6F">
        <w:trPr>
          <w:trHeight w:val="135"/>
          <w:jc w:val="center"/>
        </w:trPr>
        <w:tc>
          <w:tcPr>
            <w:tcW w:w="1728" w:type="dxa"/>
          </w:tcPr>
          <w:p w:rsidR="00DB7CF7" w:rsidRPr="007C730F" w:rsidRDefault="00DB7CF7" w:rsidP="001A1B6F">
            <w:pPr>
              <w:rPr>
                <w:b/>
              </w:rPr>
            </w:pPr>
            <w:r>
              <w:rPr>
                <w:b/>
              </w:rPr>
              <w:t>Grills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¾” Contoured Georgian. White, tan, any standard color or split finish int</w:t>
            </w:r>
            <w:proofErr w:type="gramStart"/>
            <w:r>
              <w:t>./</w:t>
            </w:r>
            <w:proofErr w:type="gramEnd"/>
            <w:r>
              <w:t>ext.</w:t>
            </w:r>
          </w:p>
          <w:p w:rsidR="00DB7CF7" w:rsidRDefault="00DB7CF7" w:rsidP="001A1B6F">
            <w:r>
              <w:t>1” Contoured Georgian. White or any standard color</w:t>
            </w:r>
          </w:p>
          <w:p w:rsidR="00DB7CF7" w:rsidRDefault="00DB7CF7" w:rsidP="001A1B6F">
            <w:r>
              <w:t>5/8” Flat Colonial. White, tan, brass, brushed aluminum or painted</w:t>
            </w:r>
          </w:p>
          <w:p w:rsidR="00DB7CF7" w:rsidRPr="00EB52C2" w:rsidRDefault="00DB7CF7" w:rsidP="001A1B6F">
            <w:proofErr w:type="spellStart"/>
            <w:r>
              <w:t>Slimline</w:t>
            </w:r>
            <w:proofErr w:type="spellEnd"/>
            <w:r>
              <w:t xml:space="preserve"> 5/16” Flat Colonial. White, tan, pewter, black, gold, mill finish or painted</w:t>
            </w:r>
          </w:p>
        </w:tc>
      </w:tr>
      <w:tr w:rsidR="00DB7CF7" w:rsidRPr="007C730F" w:rsidTr="001A1B6F">
        <w:trPr>
          <w:trHeight w:val="135"/>
          <w:jc w:val="center"/>
        </w:trPr>
        <w:tc>
          <w:tcPr>
            <w:tcW w:w="1728" w:type="dxa"/>
          </w:tcPr>
          <w:p w:rsidR="00DB7CF7" w:rsidRPr="007C730F" w:rsidRDefault="00DB7CF7" w:rsidP="001A1B6F">
            <w:pPr>
              <w:rPr>
                <w:b/>
              </w:rPr>
            </w:pPr>
            <w:r>
              <w:rPr>
                <w:b/>
              </w:rPr>
              <w:t>Accessories</w:t>
            </w:r>
          </w:p>
        </w:tc>
        <w:tc>
          <w:tcPr>
            <w:tcW w:w="7848" w:type="dxa"/>
            <w:gridSpan w:val="2"/>
          </w:tcPr>
          <w:p w:rsidR="00DB7CF7" w:rsidRDefault="00DB7CF7" w:rsidP="001A1B6F">
            <w:r>
              <w:t>Standard: ½” to ¾” return is built into the frame on the interior</w:t>
            </w:r>
          </w:p>
          <w:p w:rsidR="00DB7CF7" w:rsidRPr="00EB52C2" w:rsidRDefault="00DB7CF7" w:rsidP="001A1B6F">
            <w:r>
              <w:t xml:space="preserve">Optional: 7/8”, 1 ½”, 2” or 3 ½” brick molding all </w:t>
            </w:r>
            <w:r w:rsidR="006E010A">
              <w:t xml:space="preserve">four sides or with </w:t>
            </w:r>
            <w:proofErr w:type="spellStart"/>
            <w:r w:rsidR="006E010A">
              <w:t>subsill</w:t>
            </w:r>
            <w:proofErr w:type="spellEnd"/>
            <w:r w:rsidR="006E010A">
              <w:t>. A</w:t>
            </w:r>
            <w:r>
              <w:t>vailable with J-trim and nailing fin. 2” and 3 ½” brick molds available with decorative molding</w:t>
            </w:r>
          </w:p>
        </w:tc>
      </w:tr>
      <w:tr w:rsidR="00597A3C" w:rsidRPr="007C730F" w:rsidTr="00597A3C">
        <w:trPr>
          <w:trHeight w:val="135"/>
          <w:jc w:val="center"/>
        </w:trPr>
        <w:tc>
          <w:tcPr>
            <w:tcW w:w="9576" w:type="dxa"/>
            <w:gridSpan w:val="3"/>
            <w:shd w:val="clear" w:color="auto" w:fill="3399FF"/>
          </w:tcPr>
          <w:p w:rsidR="00597A3C" w:rsidRPr="00597A3C" w:rsidRDefault="00597A3C" w:rsidP="001A1B6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HARDWARE</w:t>
            </w:r>
          </w:p>
        </w:tc>
      </w:tr>
      <w:tr w:rsidR="00597A3C" w:rsidRPr="007C730F" w:rsidTr="00597A3C">
        <w:trPr>
          <w:trHeight w:val="270"/>
          <w:jc w:val="center"/>
        </w:trPr>
        <w:tc>
          <w:tcPr>
            <w:tcW w:w="4788" w:type="dxa"/>
            <w:gridSpan w:val="2"/>
          </w:tcPr>
          <w:p w:rsidR="00597A3C" w:rsidRDefault="00597A3C" w:rsidP="001A1B6F">
            <w:r>
              <w:t xml:space="preserve">Truth </w:t>
            </w:r>
            <w:proofErr w:type="spellStart"/>
            <w:r w:rsidR="00633F0D">
              <w:t>cam</w:t>
            </w:r>
            <w:r>
              <w:t>lock</w:t>
            </w:r>
            <w:proofErr w:type="spellEnd"/>
            <w:r>
              <w:t xml:space="preserve"> and keeper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7A3C" w:rsidRDefault="00633F0D" w:rsidP="001A1B6F">
            <w:r>
              <w:t>Brass rollers</w:t>
            </w:r>
          </w:p>
        </w:tc>
      </w:tr>
      <w:tr w:rsidR="00597A3C" w:rsidRPr="007C730F" w:rsidTr="00597A3C">
        <w:trPr>
          <w:trHeight w:val="270"/>
          <w:jc w:val="center"/>
        </w:trPr>
        <w:tc>
          <w:tcPr>
            <w:tcW w:w="4788" w:type="dxa"/>
            <w:gridSpan w:val="2"/>
          </w:tcPr>
          <w:p w:rsidR="00597A3C" w:rsidRDefault="00597A3C" w:rsidP="001A1B6F">
            <w:r>
              <w:t>Stainless pivot bars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597A3C" w:rsidRDefault="00597A3C" w:rsidP="001A1B6F"/>
        </w:tc>
      </w:tr>
    </w:tbl>
    <w:p w:rsidR="000B71A4" w:rsidRDefault="000B71A4" w:rsidP="00E95B1D"/>
    <w:p w:rsidR="00D20FC6" w:rsidRDefault="00D20FC6" w:rsidP="00E95B1D"/>
    <w:tbl>
      <w:tblPr>
        <w:tblStyle w:val="TableGrid"/>
        <w:tblW w:w="10740" w:type="dxa"/>
        <w:jc w:val="center"/>
        <w:tblLook w:val="04A0"/>
      </w:tblPr>
      <w:tblGrid>
        <w:gridCol w:w="1230"/>
        <w:gridCol w:w="1260"/>
        <w:gridCol w:w="1350"/>
        <w:gridCol w:w="1467"/>
        <w:gridCol w:w="1290"/>
        <w:gridCol w:w="1275"/>
        <w:gridCol w:w="1275"/>
        <w:gridCol w:w="842"/>
        <w:gridCol w:w="751"/>
      </w:tblGrid>
      <w:tr w:rsidR="00B6244C" w:rsidRPr="009F03F9" w:rsidTr="006078E1">
        <w:trPr>
          <w:trHeight w:val="413"/>
          <w:jc w:val="center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3399FF"/>
          </w:tcPr>
          <w:p w:rsidR="00B6244C" w:rsidRPr="00802A06" w:rsidRDefault="00B6244C" w:rsidP="001A1B6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PERFORMANCE TESTS 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In accordance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with AAMA/WDMA/CSA 101/1.5.2/A4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44-08</w:t>
            </w:r>
          </w:p>
        </w:tc>
      </w:tr>
      <w:tr w:rsidR="00FE46D5" w:rsidRPr="009F03F9" w:rsidTr="00FE46D5">
        <w:trPr>
          <w:trHeight w:val="443"/>
          <w:jc w:val="center"/>
        </w:trPr>
        <w:tc>
          <w:tcPr>
            <w:tcW w:w="1230" w:type="dxa"/>
            <w:vMerge w:val="restart"/>
            <w:shd w:val="clear" w:color="auto" w:fill="3399FF"/>
          </w:tcPr>
          <w:p w:rsidR="00FE46D5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Window</w:t>
            </w:r>
          </w:p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(Select)</w:t>
            </w:r>
          </w:p>
        </w:tc>
        <w:tc>
          <w:tcPr>
            <w:tcW w:w="1260" w:type="dxa"/>
            <w:vMerge w:val="restart"/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(in)</w:t>
            </w:r>
          </w:p>
        </w:tc>
        <w:tc>
          <w:tcPr>
            <w:tcW w:w="1350" w:type="dxa"/>
            <w:vMerge w:val="restart"/>
            <w:shd w:val="clear" w:color="auto" w:fill="3399FF"/>
          </w:tcPr>
          <w:p w:rsidR="00FE46D5" w:rsidRPr="0050297D" w:rsidRDefault="00FE46D5" w:rsidP="001A1B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(mm)</w:t>
            </w:r>
          </w:p>
        </w:tc>
        <w:tc>
          <w:tcPr>
            <w:tcW w:w="1467" w:type="dxa"/>
            <w:vMerge w:val="restart"/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NAFS Rating</w:t>
            </w:r>
          </w:p>
        </w:tc>
        <w:tc>
          <w:tcPr>
            <w:tcW w:w="1290" w:type="dxa"/>
            <w:vMerge w:val="restart"/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Canadian Air Infiltration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Water Resistance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Wind Load Resistance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FE46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DP Rating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E46D5" w:rsidRPr="009F03F9" w:rsidTr="00FE46D5">
        <w:trPr>
          <w:trHeight w:val="442"/>
          <w:jc w:val="center"/>
        </w:trPr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1A1B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FE46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Water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3399FF"/>
          </w:tcPr>
          <w:p w:rsidR="00FE46D5" w:rsidRPr="0050297D" w:rsidRDefault="00FE46D5" w:rsidP="00FE46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Wind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 w:rsidR="00FE46D5" w:rsidRPr="0050297D" w:rsidRDefault="00FE46D5" w:rsidP="0050297D">
            <w:pPr>
              <w:jc w:val="center"/>
              <w:rPr>
                <w:b/>
              </w:rPr>
            </w:pPr>
            <w:r>
              <w:rPr>
                <w:b/>
              </w:rPr>
              <w:t>Operating Single Hung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40 x 63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1015 x 1600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R-PG70-H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C5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DP50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DP70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/>
            <w:shd w:val="clear" w:color="auto" w:fill="FFFFFF" w:themeFill="background1"/>
            <w:vAlign w:val="center"/>
          </w:tcPr>
          <w:p w:rsidR="00FE46D5" w:rsidRPr="0050297D" w:rsidRDefault="00FE46D5" w:rsidP="001A1B6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43 ¼ x 84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1100 x 2134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LC-PG40-H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C3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DP35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DP55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/>
            <w:shd w:val="clear" w:color="auto" w:fill="FFFFFF" w:themeFill="background1"/>
            <w:vAlign w:val="center"/>
          </w:tcPr>
          <w:p w:rsidR="00FE46D5" w:rsidRPr="0050297D" w:rsidRDefault="00FE46D5" w:rsidP="001A1B6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50 x 72 5/8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1272 x 1846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R-PG50-H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C3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DP50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DP50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 w:rsidR="00FE46D5" w:rsidRPr="0050297D" w:rsidRDefault="00FE46D5" w:rsidP="001A1B6F">
            <w:pPr>
              <w:jc w:val="center"/>
              <w:rPr>
                <w:b/>
              </w:rPr>
            </w:pPr>
            <w:r>
              <w:rPr>
                <w:b/>
              </w:rPr>
              <w:t>Single Glider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63 x 39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1600 x 1000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R-PG40-H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C5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DP45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DP70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/>
            <w:shd w:val="clear" w:color="auto" w:fill="FFFFFF" w:themeFill="background1"/>
            <w:vAlign w:val="center"/>
          </w:tcPr>
          <w:p w:rsidR="00FE46D5" w:rsidRDefault="00FE46D5" w:rsidP="001A1B6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63 x 44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1600 x 1100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FE46D5">
            <w:pPr>
              <w:jc w:val="center"/>
              <w:rPr>
                <w:rFonts w:cs="Arial"/>
              </w:rPr>
            </w:pPr>
            <w:r w:rsidRPr="00FE46D5">
              <w:rPr>
                <w:rFonts w:cs="Arial"/>
              </w:rPr>
              <w:t>R-PG45-HS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C3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C5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>
              <w:t>DP45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>
              <w:t>DP70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 w:rsidR="00FE46D5" w:rsidRPr="0050297D" w:rsidRDefault="00FE46D5" w:rsidP="001A1B6F">
            <w:pPr>
              <w:jc w:val="center"/>
              <w:rPr>
                <w:b/>
              </w:rPr>
            </w:pPr>
            <w:r>
              <w:rPr>
                <w:b/>
              </w:rPr>
              <w:t>Picture Window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50 x 100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1267 x 2540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R-PG50-FW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FX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C3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DP100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DP40</w:t>
            </w:r>
          </w:p>
        </w:tc>
      </w:tr>
      <w:tr w:rsidR="00FE46D5" w:rsidRPr="009F03F9" w:rsidTr="00FE46D5">
        <w:trPr>
          <w:trHeight w:val="70"/>
          <w:jc w:val="center"/>
        </w:trPr>
        <w:tc>
          <w:tcPr>
            <w:tcW w:w="1230" w:type="dxa"/>
            <w:vMerge/>
            <w:shd w:val="clear" w:color="auto" w:fill="FFFFFF" w:themeFill="background1"/>
          </w:tcPr>
          <w:p w:rsidR="00FE46D5" w:rsidRPr="0050297D" w:rsidRDefault="00FE46D5" w:rsidP="0050297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72 x 8</w:t>
            </w:r>
            <w:r w:rsidR="00CB6A45"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E46D5" w:rsidRPr="00CB6A45" w:rsidRDefault="00FE46D5" w:rsidP="00CB6A45">
            <w:pPr>
              <w:jc w:val="center"/>
            </w:pPr>
            <w:r w:rsidRPr="00CB6A45">
              <w:t>1829 x 2</w:t>
            </w:r>
            <w:r w:rsidR="00CB6A45">
              <w:t>032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FE46D5" w:rsidRPr="00CB6A45" w:rsidRDefault="00CB6A45" w:rsidP="00CB6A45">
            <w:pPr>
              <w:jc w:val="center"/>
              <w:rPr>
                <w:rFonts w:cs="Arial"/>
              </w:rPr>
            </w:pPr>
            <w:r w:rsidRPr="00CB6A45">
              <w:rPr>
                <w:rFonts w:cs="Arial"/>
              </w:rPr>
              <w:t>LC-PG55-FW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FX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B7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46D5" w:rsidRPr="00FE46D5" w:rsidRDefault="00FE46D5" w:rsidP="0050297D">
            <w:pPr>
              <w:jc w:val="center"/>
            </w:pPr>
            <w:r w:rsidRPr="00FE46D5">
              <w:t>C4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DP100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E46D5" w:rsidRPr="00FE46D5" w:rsidRDefault="00A8612A" w:rsidP="0050297D">
            <w:pPr>
              <w:jc w:val="center"/>
            </w:pPr>
            <w:r>
              <w:t>DP55</w:t>
            </w:r>
          </w:p>
        </w:tc>
      </w:tr>
    </w:tbl>
    <w:p w:rsidR="00B6244C" w:rsidRDefault="002C0669" w:rsidP="00E95B1D">
      <w:pPr>
        <w:spacing w:line="240" w:lineRule="exact"/>
      </w:pPr>
      <w:r>
        <w:tab/>
      </w:r>
    </w:p>
    <w:tbl>
      <w:tblPr>
        <w:tblW w:w="11642" w:type="dxa"/>
        <w:jc w:val="center"/>
        <w:tblInd w:w="93" w:type="dxa"/>
        <w:tblLook w:val="04A0"/>
      </w:tblPr>
      <w:tblGrid>
        <w:gridCol w:w="573"/>
        <w:gridCol w:w="2770"/>
        <w:gridCol w:w="498"/>
        <w:gridCol w:w="1020"/>
        <w:gridCol w:w="998"/>
        <w:gridCol w:w="692"/>
        <w:gridCol w:w="696"/>
        <w:gridCol w:w="1003"/>
        <w:gridCol w:w="696"/>
        <w:gridCol w:w="692"/>
        <w:gridCol w:w="1002"/>
        <w:gridCol w:w="1002"/>
      </w:tblGrid>
      <w:tr w:rsidR="00824A42" w:rsidRPr="00D20FC6" w:rsidTr="007B18D0">
        <w:trPr>
          <w:trHeight w:val="420"/>
          <w:jc w:val="center"/>
        </w:trPr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A42" w:rsidRPr="00D20FC6" w:rsidRDefault="00824A42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hideMark/>
          </w:tcPr>
          <w:p w:rsidR="00824A42" w:rsidRPr="00D20FC6" w:rsidRDefault="00824A42" w:rsidP="00977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THERMAL PERFORMANCE RATINGS </w:t>
            </w: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 accordance to CSA A440.2-04</w:t>
            </w:r>
          </w:p>
        </w:tc>
      </w:tr>
      <w:tr w:rsidR="001302A7" w:rsidRPr="00D20FC6" w:rsidTr="001302A7">
        <w:trPr>
          <w:trHeight w:val="1395"/>
          <w:jc w:val="center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Glass Options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Energy Rating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(Whole Window)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(Center of Glass)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 (metric)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(imperial)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Solar Heat Gain Coefficient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Visible Transmittance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Condensation Resistance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</w:rPr>
              <w:t>Canadian Energy Star Zones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</w:tcPr>
          <w:p w:rsidR="001302A7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US Energy</w:t>
            </w:r>
          </w:p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Star Zones</w:t>
            </w:r>
          </w:p>
        </w:tc>
      </w:tr>
      <w:tr w:rsidR="001302A7" w:rsidRPr="00D20FC6" w:rsidTr="001302A7">
        <w:trPr>
          <w:trHeight w:val="9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D20FC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n-CA"/>
              </w:rPr>
              <w:t>Double Glazed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Energlas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 xml:space="preserve">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LoE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>/Argon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10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Energlas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 xml:space="preserve">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LoE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>/Argon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10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Energlas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 xml:space="preserve">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302A7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302A7" w:rsidRPr="00D20FC6" w:rsidTr="001302A7">
        <w:trPr>
          <w:trHeight w:val="8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Energlas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 xml:space="preserve"> – LSG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6C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6C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A7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NC,SC</w:t>
            </w:r>
          </w:p>
        </w:tc>
      </w:tr>
      <w:tr w:rsidR="001302A7" w:rsidRPr="00D20FC6" w:rsidTr="001302A7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LoE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>/Argon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8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0FC6">
              <w:rPr>
                <w:rFonts w:ascii="Calibri" w:eastAsiaTheme="minorHAnsi" w:hAnsi="Calibri" w:cs="Times New Roman"/>
                <w:color w:val="000000"/>
              </w:rPr>
              <w:t>LoE</w:t>
            </w:r>
            <w:proofErr w:type="spellEnd"/>
            <w:r w:rsidRPr="00D20FC6">
              <w:rPr>
                <w:rFonts w:ascii="Calibri" w:eastAsiaTheme="minorHAnsi" w:hAnsi="Calibri" w:cs="Times New Roman"/>
                <w:color w:val="000000"/>
              </w:rPr>
              <w:t>/Argon – LSG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A7" w:rsidRDefault="001302A7" w:rsidP="00A9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NC,SC</w:t>
            </w:r>
          </w:p>
        </w:tc>
      </w:tr>
      <w:tr w:rsidR="001302A7" w:rsidRPr="00D20FC6" w:rsidTr="001302A7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Theme="minorHAnsi" w:hAnsi="Calibri" w:cs="Times New Roman"/>
                <w:color w:val="000000"/>
              </w:rPr>
              <w:t>Clear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  <w:r w:rsidRPr="00D20F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2A7" w:rsidRPr="00D20FC6" w:rsidTr="001302A7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Theme="minorHAnsi" w:hAnsi="Calibri" w:cs="Times New Roman"/>
                <w:color w:val="000000"/>
              </w:rPr>
              <w:t>Clear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Default="001302A7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0F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A7" w:rsidRPr="00D20FC6" w:rsidRDefault="001302A7" w:rsidP="00D20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0FC6" w:rsidRPr="00D20FC6" w:rsidRDefault="00D20FC6" w:rsidP="00D20FC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20FC6">
        <w:rPr>
          <w:rFonts w:ascii="Calibri" w:eastAsiaTheme="minorHAnsi" w:hAnsi="Calibri" w:cs="Times New Roman"/>
          <w:color w:val="000000"/>
          <w:sz w:val="18"/>
          <w:szCs w:val="18"/>
        </w:rPr>
        <w:t>*</w:t>
      </w:r>
      <w:proofErr w:type="spellStart"/>
      <w:r w:rsidRPr="00D20FC6">
        <w:rPr>
          <w:rFonts w:ascii="Calibri" w:eastAsiaTheme="minorHAnsi" w:hAnsi="Calibri" w:cs="Times New Roman"/>
          <w:b/>
          <w:bCs/>
          <w:color w:val="000000"/>
          <w:sz w:val="18"/>
          <w:szCs w:val="18"/>
        </w:rPr>
        <w:t>Energlas</w:t>
      </w:r>
      <w:proofErr w:type="spellEnd"/>
      <w:r w:rsidRPr="00D20FC6">
        <w:rPr>
          <w:rFonts w:ascii="Calibri" w:eastAsiaTheme="minorHAnsi" w:hAnsi="Calibri" w:cs="Times New Roman"/>
          <w:color w:val="000000"/>
          <w:sz w:val="18"/>
          <w:szCs w:val="18"/>
        </w:rPr>
        <w:t xml:space="preserve"> uses a high performance warm edge spacer, one panel of </w:t>
      </w:r>
      <w:proofErr w:type="spellStart"/>
      <w:r w:rsidRPr="00D20FC6">
        <w:rPr>
          <w:rFonts w:ascii="Calibri" w:eastAsiaTheme="minorHAnsi" w:hAnsi="Calibri" w:cs="Times New Roman"/>
          <w:color w:val="000000"/>
          <w:sz w:val="18"/>
          <w:szCs w:val="18"/>
        </w:rPr>
        <w:t>LoE</w:t>
      </w:r>
      <w:proofErr w:type="spellEnd"/>
      <w:r w:rsidRPr="00D20FC6">
        <w:rPr>
          <w:rFonts w:ascii="Calibri" w:eastAsiaTheme="minorHAnsi" w:hAnsi="Calibri" w:cs="Times New Roman"/>
          <w:color w:val="000000"/>
          <w:sz w:val="18"/>
          <w:szCs w:val="18"/>
        </w:rPr>
        <w:t xml:space="preserve"> coated glass and one cavity filled with high density gas.</w:t>
      </w:r>
    </w:p>
    <w:p w:rsidR="00B6244C" w:rsidRPr="00B6244C" w:rsidRDefault="00B6244C">
      <w:pPr>
        <w:rPr>
          <w:sz w:val="18"/>
          <w:szCs w:val="18"/>
        </w:rPr>
      </w:pPr>
    </w:p>
    <w:sectPr w:rsidR="00B6244C" w:rsidRPr="00B6244C" w:rsidSect="00F4785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6F" w:rsidRDefault="001A1B6F" w:rsidP="00554175">
      <w:pPr>
        <w:spacing w:after="0" w:line="240" w:lineRule="auto"/>
      </w:pPr>
      <w:r>
        <w:separator/>
      </w:r>
    </w:p>
  </w:endnote>
  <w:endnote w:type="continuationSeparator" w:id="0">
    <w:p w:rsidR="001A1B6F" w:rsidRDefault="001A1B6F" w:rsidP="0055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6F" w:rsidRDefault="00677E81" w:rsidP="00F47851">
    <w:pPr>
      <w:pStyle w:val="Footer"/>
      <w:tabs>
        <w:tab w:val="clear" w:pos="4680"/>
        <w:tab w:val="clear" w:pos="9360"/>
        <w:tab w:val="left" w:pos="51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-33.75pt;margin-top:1.6pt;width:534.35pt;height:55.35pt;z-index:251664384;mso-height-percent:200;mso-height-percent:200;mso-width-relative:margin;mso-height-relative:margin" stroked="f">
          <v:fill opacity="0"/>
          <v:textbox style="mso-fit-shape-to-text:t">
            <w:txbxContent>
              <w:p w:rsidR="001A1B6F" w:rsidRPr="00F82133" w:rsidRDefault="001A1B6F" w:rsidP="00F47851">
                <w:pPr>
                  <w:pStyle w:val="Footer"/>
                  <w:jc w:val="both"/>
                  <w:rPr>
                    <w:sz w:val="12"/>
                    <w:szCs w:val="12"/>
                  </w:rPr>
                </w:pP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 cannot be held responsible for information contained herein that may </w:t>
                </w:r>
                <w:r>
                  <w:rPr>
                    <w:sz w:val="12"/>
                    <w:szCs w:val="12"/>
                  </w:rPr>
                  <w:t xml:space="preserve">change or be incorrect at time </w:t>
                </w:r>
                <w:r w:rsidRPr="00F82133">
                  <w:rPr>
                    <w:sz w:val="12"/>
                    <w:szCs w:val="12"/>
                  </w:rPr>
                  <w:t xml:space="preserve">of specification or purchase without prior verification by the buyer with </w:t>
                </w: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Limited. Due to product improvement and other factors, specification and details are subject to change without notice. To ensure that information contained herein has not become obsolete, please contact </w:t>
                </w: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 for any updated information before specification or use. All products reference</w:t>
                </w:r>
                <w:r>
                  <w:rPr>
                    <w:sz w:val="12"/>
                    <w:szCs w:val="12"/>
                  </w:rPr>
                  <w:t xml:space="preserve">d are manufactured by </w:t>
                </w:r>
                <w:proofErr w:type="spellStart"/>
                <w:r>
                  <w:rPr>
                    <w:sz w:val="12"/>
                    <w:szCs w:val="12"/>
                  </w:rPr>
                  <w:t>K</w:t>
                </w:r>
                <w:r w:rsidRPr="00F82133">
                  <w:rPr>
                    <w:sz w:val="12"/>
                    <w:szCs w:val="12"/>
                  </w:rPr>
                  <w:t>ohltec</w:t>
                </w:r>
                <w:r>
                  <w:rPr>
                    <w:sz w:val="12"/>
                    <w:szCs w:val="12"/>
                  </w:rPr>
                  <w:t>h</w:t>
                </w:r>
                <w:proofErr w:type="spellEnd"/>
                <w:r>
                  <w:rPr>
                    <w:sz w:val="12"/>
                    <w:szCs w:val="12"/>
                  </w:rPr>
                  <w:t xml:space="preserve"> at the time of this printing. </w:t>
                </w:r>
                <w:r w:rsidRPr="00F82133">
                  <w:rPr>
                    <w:sz w:val="12"/>
                    <w:szCs w:val="12"/>
                  </w:rPr>
                  <w:t>06/14 CAN</w:t>
                </w:r>
              </w:p>
              <w:p w:rsidR="001A1B6F" w:rsidRDefault="001A1B6F" w:rsidP="00F47851"/>
            </w:txbxContent>
          </v:textbox>
        </v:shape>
      </w:pict>
    </w:r>
    <w:r w:rsidR="001A1B6F" w:rsidRPr="00F4785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-761398</wp:posOffset>
          </wp:positionV>
          <wp:extent cx="5934743" cy="718457"/>
          <wp:effectExtent l="19050" t="0" r="7620" b="0"/>
          <wp:wrapTight wrapText="bothSides">
            <wp:wrapPolygon edited="0">
              <wp:start x="-69" y="0"/>
              <wp:lineTo x="-69" y="21199"/>
              <wp:lineTo x="21628" y="21199"/>
              <wp:lineTo x="21628" y="0"/>
              <wp:lineTo x="-69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B6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6F" w:rsidRDefault="001A1B6F" w:rsidP="00554175">
      <w:pPr>
        <w:spacing w:after="0" w:line="240" w:lineRule="auto"/>
      </w:pPr>
      <w:r>
        <w:separator/>
      </w:r>
    </w:p>
  </w:footnote>
  <w:footnote w:type="continuationSeparator" w:id="0">
    <w:p w:rsidR="001A1B6F" w:rsidRDefault="001A1B6F" w:rsidP="0055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6F" w:rsidRDefault="00677E8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1.25pt;margin-top:24pt;width:227.25pt;height:42pt;z-index:251661312;mso-width-relative:margin;mso-height-relative:margin;v-text-anchor:middle" stroked="f" strokecolor="white [3212]" strokeweight="0">
          <v:fill opacity="0"/>
          <v:stroke dashstyle="1 1" endcap="round"/>
          <v:textbox style="mso-next-textbox:#_x0000_s6146">
            <w:txbxContent>
              <w:p w:rsidR="001A1B6F" w:rsidRPr="00035AA6" w:rsidRDefault="001A1B6F" w:rsidP="00C01648">
                <w:pPr>
                  <w:jc w:val="center"/>
                  <w:rPr>
                    <w:b/>
                    <w:i/>
                    <w:sz w:val="48"/>
                    <w:szCs w:val="48"/>
                  </w:rPr>
                </w:pPr>
                <w:r>
                  <w:rPr>
                    <w:b/>
                    <w:i/>
                    <w:sz w:val="48"/>
                    <w:szCs w:val="48"/>
                  </w:rPr>
                  <w:t>Select Single Glider</w:t>
                </w:r>
              </w:p>
            </w:txbxContent>
          </v:textbox>
        </v:shape>
      </w:pict>
    </w:r>
    <w:r>
      <w:rPr>
        <w:noProof/>
      </w:rPr>
      <w:pict>
        <v:shape id="_x0000_s6145" type="#_x0000_t202" style="position:absolute;margin-left:-33.75pt;margin-top:1.45pt;width:247.5pt;height:35.25pt;z-index:251660288;mso-width-relative:margin;mso-height-relative:margin" stroked="f">
          <v:fill opacity="0"/>
          <v:textbox style="mso-next-textbox:#_x0000_s6145">
            <w:txbxContent>
              <w:p w:rsidR="001A1B6F" w:rsidRPr="00035AA6" w:rsidRDefault="001A1B6F" w:rsidP="006078E1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1A1B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19050</wp:posOffset>
          </wp:positionV>
          <wp:extent cx="3981450" cy="752475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3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6F" w:rsidRDefault="00677E8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-32.25pt;margin-top:-.75pt;width:247.5pt;height:35.25pt;z-index:251667456;mso-width-relative:margin;mso-height-relative:margin" stroked="f">
          <v:fill opacity="0"/>
          <v:textbox style="mso-next-textbox:#_x0000_s6149">
            <w:txbxContent>
              <w:p w:rsidR="001A1B6F" w:rsidRPr="00035AA6" w:rsidRDefault="001A1B6F" w:rsidP="00F47851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1A1B6F" w:rsidRPr="00F47851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2572245</wp:posOffset>
          </wp:positionH>
          <wp:positionV relativeFrom="paragraph">
            <wp:posOffset>29688</wp:posOffset>
          </wp:positionV>
          <wp:extent cx="3982934" cy="754083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1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CF7"/>
    <w:rsid w:val="00016E32"/>
    <w:rsid w:val="00020952"/>
    <w:rsid w:val="000B2EBF"/>
    <w:rsid w:val="000B71A4"/>
    <w:rsid w:val="001302A7"/>
    <w:rsid w:val="001468EE"/>
    <w:rsid w:val="001A1B6F"/>
    <w:rsid w:val="001F7088"/>
    <w:rsid w:val="0021158C"/>
    <w:rsid w:val="00232E88"/>
    <w:rsid w:val="002C0669"/>
    <w:rsid w:val="00341400"/>
    <w:rsid w:val="003C084A"/>
    <w:rsid w:val="003F1396"/>
    <w:rsid w:val="00465166"/>
    <w:rsid w:val="004B64BA"/>
    <w:rsid w:val="0050297D"/>
    <w:rsid w:val="005044F1"/>
    <w:rsid w:val="00554175"/>
    <w:rsid w:val="00597A3C"/>
    <w:rsid w:val="005E5C5B"/>
    <w:rsid w:val="006078E1"/>
    <w:rsid w:val="006170EB"/>
    <w:rsid w:val="006224DA"/>
    <w:rsid w:val="00633F0D"/>
    <w:rsid w:val="00644F72"/>
    <w:rsid w:val="00677E81"/>
    <w:rsid w:val="00691356"/>
    <w:rsid w:val="006C4061"/>
    <w:rsid w:val="006E010A"/>
    <w:rsid w:val="006E064E"/>
    <w:rsid w:val="006E0C36"/>
    <w:rsid w:val="00720470"/>
    <w:rsid w:val="00795C03"/>
    <w:rsid w:val="007B0331"/>
    <w:rsid w:val="00804838"/>
    <w:rsid w:val="00824A42"/>
    <w:rsid w:val="0085419C"/>
    <w:rsid w:val="00862F45"/>
    <w:rsid w:val="008E1A48"/>
    <w:rsid w:val="00945ABA"/>
    <w:rsid w:val="009772A9"/>
    <w:rsid w:val="009B37E0"/>
    <w:rsid w:val="00A069EB"/>
    <w:rsid w:val="00A1389D"/>
    <w:rsid w:val="00A52495"/>
    <w:rsid w:val="00A8612A"/>
    <w:rsid w:val="00AA635C"/>
    <w:rsid w:val="00AB0A22"/>
    <w:rsid w:val="00AC4690"/>
    <w:rsid w:val="00AC7FD2"/>
    <w:rsid w:val="00AD2E7F"/>
    <w:rsid w:val="00B151EF"/>
    <w:rsid w:val="00B516C9"/>
    <w:rsid w:val="00B517D5"/>
    <w:rsid w:val="00B6244C"/>
    <w:rsid w:val="00B734F3"/>
    <w:rsid w:val="00B87435"/>
    <w:rsid w:val="00B9404E"/>
    <w:rsid w:val="00B95479"/>
    <w:rsid w:val="00B95A80"/>
    <w:rsid w:val="00BB40B4"/>
    <w:rsid w:val="00BD1EBA"/>
    <w:rsid w:val="00BF1EDF"/>
    <w:rsid w:val="00C01648"/>
    <w:rsid w:val="00C16268"/>
    <w:rsid w:val="00CA4310"/>
    <w:rsid w:val="00CB6A45"/>
    <w:rsid w:val="00CE02E4"/>
    <w:rsid w:val="00D153FC"/>
    <w:rsid w:val="00D20FC6"/>
    <w:rsid w:val="00D960CB"/>
    <w:rsid w:val="00DB4E3E"/>
    <w:rsid w:val="00DB7CF7"/>
    <w:rsid w:val="00DD157E"/>
    <w:rsid w:val="00DE044F"/>
    <w:rsid w:val="00E604DE"/>
    <w:rsid w:val="00E90C53"/>
    <w:rsid w:val="00E91724"/>
    <w:rsid w:val="00E94607"/>
    <w:rsid w:val="00E95B1D"/>
    <w:rsid w:val="00EE6773"/>
    <w:rsid w:val="00F47851"/>
    <w:rsid w:val="00F54F3E"/>
    <w:rsid w:val="00F7284F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5"/>
  </w:style>
  <w:style w:type="paragraph" w:styleId="Footer">
    <w:name w:val="footer"/>
    <w:basedOn w:val="Normal"/>
    <w:link w:val="FooterChar"/>
    <w:uiPriority w:val="99"/>
    <w:semiHidden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ames\Technical%20Specification\Technical%20Specific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Specification Sheet Template</Template>
  <TotalTime>19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pelley</dc:creator>
  <cp:lastModifiedBy>Jean-luc Bastarache</cp:lastModifiedBy>
  <cp:revision>8</cp:revision>
  <cp:lastPrinted>2014-05-02T20:04:00Z</cp:lastPrinted>
  <dcterms:created xsi:type="dcterms:W3CDTF">2014-07-07T11:52:00Z</dcterms:created>
  <dcterms:modified xsi:type="dcterms:W3CDTF">2014-07-31T15:11:00Z</dcterms:modified>
</cp:coreProperties>
</file>