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5" w:rsidRDefault="00554175" w:rsidP="00E95B1D"/>
    <w:p w:rsidR="00843CD7" w:rsidRPr="005A103B" w:rsidRDefault="002740C5" w:rsidP="0068606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cs="Arial"/>
          <w:shd w:val="clear" w:color="auto" w:fill="FFFFFF"/>
        </w:rPr>
      </w:pPr>
      <w:r w:rsidRPr="002740C5">
        <w:rPr>
          <w:rFonts w:asciiTheme="minorHAnsi" w:hAnsiTheme="minorHAns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75pt;margin-top:-37.45pt;width:239.25pt;height:42pt;z-index:251667456;mso-width-relative:margin;mso-height-relative:margin;v-text-anchor:middle" stroked="f" strokecolor="white [3212]" strokeweight="0">
            <v:fill opacity="0"/>
            <v:stroke dashstyle="1 1" endcap="round"/>
            <v:textbox style="mso-next-textbox:#_x0000_s1026">
              <w:txbxContent>
                <w:p w:rsidR="00933BDD" w:rsidRPr="00035AA6" w:rsidRDefault="00933BDD" w:rsidP="00BB7DDF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Estate Double Hung</w:t>
                  </w:r>
                </w:p>
              </w:txbxContent>
            </v:textbox>
          </v:shape>
        </w:pict>
      </w:r>
      <w:r w:rsidR="00686066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39370</wp:posOffset>
            </wp:positionV>
            <wp:extent cx="106045" cy="1381125"/>
            <wp:effectExtent l="19050" t="0" r="8255" b="0"/>
            <wp:wrapTight wrapText="bothSides">
              <wp:wrapPolygon edited="0">
                <wp:start x="-3880" y="0"/>
                <wp:lineTo x="-3880" y="21451"/>
                <wp:lineTo x="23281" y="21451"/>
                <wp:lineTo x="23281" y="0"/>
                <wp:lineTo x="-388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066" w:rsidRPr="00686066">
        <w:rPr>
          <w:rFonts w:asciiTheme="minorHAnsi" w:hAnsiTheme="minorHAnsi" w:cs="Arial"/>
          <w:sz w:val="22"/>
          <w:szCs w:val="22"/>
        </w:rPr>
        <w:t xml:space="preserve">The Estate Double Hung window features a luxurious interior frame crafted from finger jointed Eastern Canadian Pine, with a tough vinyl sash and exterior frame facing the elements. Achieve the traditional wood window look on the outside with an equal </w:t>
      </w:r>
      <w:proofErr w:type="spellStart"/>
      <w:r w:rsidR="00686066" w:rsidRPr="00686066">
        <w:rPr>
          <w:rFonts w:asciiTheme="minorHAnsi" w:hAnsiTheme="minorHAnsi" w:cs="Arial"/>
          <w:sz w:val="22"/>
          <w:szCs w:val="22"/>
        </w:rPr>
        <w:t>lite</w:t>
      </w:r>
      <w:proofErr w:type="spellEnd"/>
      <w:r w:rsidR="00686066" w:rsidRPr="00686066">
        <w:rPr>
          <w:rFonts w:asciiTheme="minorHAnsi" w:hAnsiTheme="minorHAnsi" w:cs="Arial"/>
          <w:sz w:val="22"/>
          <w:szCs w:val="22"/>
        </w:rPr>
        <w:t xml:space="preserve"> glazing area and sloped sill. The narrow frame also maximizes the Estate Double Hung’s energy efficiency. And with further energy-saving features available, like Argon gas filling, Intercept warm edge insulated glass unit and </w:t>
      </w:r>
      <w:proofErr w:type="spellStart"/>
      <w:r w:rsidR="00686066" w:rsidRPr="00686066">
        <w:rPr>
          <w:rFonts w:asciiTheme="minorHAnsi" w:hAnsiTheme="minorHAnsi" w:cs="Arial"/>
          <w:sz w:val="22"/>
          <w:szCs w:val="22"/>
        </w:rPr>
        <w:t>Energlas</w:t>
      </w:r>
      <w:proofErr w:type="spellEnd"/>
      <w:r w:rsidR="00686066" w:rsidRPr="00686066">
        <w:rPr>
          <w:rFonts w:asciiTheme="minorHAnsi" w:hAnsiTheme="minorHAnsi" w:cs="Arial"/>
          <w:sz w:val="22"/>
          <w:szCs w:val="22"/>
        </w:rPr>
        <w:t>®, Estate Double Hung windows are engineered to keep your home snug and warm through the harshest weather.</w:t>
      </w: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E95B1D" w:rsidTr="00933BDD">
        <w:trPr>
          <w:trHeight w:val="413"/>
          <w:jc w:val="center"/>
        </w:trPr>
        <w:tc>
          <w:tcPr>
            <w:tcW w:w="9576" w:type="dxa"/>
            <w:shd w:val="clear" w:color="auto" w:fill="3399FF"/>
          </w:tcPr>
          <w:p w:rsidR="00E95B1D" w:rsidRPr="009F03F9" w:rsidRDefault="00E95B1D" w:rsidP="00933BDD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F03F9">
              <w:rPr>
                <w:b/>
                <w:color w:val="FFFFFF" w:themeColor="background1"/>
                <w:sz w:val="32"/>
                <w:szCs w:val="32"/>
              </w:rPr>
              <w:t>FRAME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– Fusion welded corners</w:t>
            </w:r>
          </w:p>
        </w:tc>
      </w:tr>
      <w:tr w:rsidR="006D1E2F" w:rsidTr="00933BDD">
        <w:trPr>
          <w:jc w:val="center"/>
        </w:trPr>
        <w:tc>
          <w:tcPr>
            <w:tcW w:w="9576" w:type="dxa"/>
          </w:tcPr>
          <w:p w:rsidR="006D1E2F" w:rsidRPr="00851C29" w:rsidRDefault="006D1E2F" w:rsidP="00933BDD">
            <w:r>
              <w:t>White extruded polyvinyl chloride (</w:t>
            </w:r>
            <w:proofErr w:type="spellStart"/>
            <w:r>
              <w:t>uPVC</w:t>
            </w:r>
            <w:proofErr w:type="spellEnd"/>
            <w:r>
              <w:t>) profiles. Optional tan extruded</w:t>
            </w:r>
          </w:p>
        </w:tc>
      </w:tr>
      <w:tr w:rsidR="006D1E2F" w:rsidTr="00933BDD">
        <w:trPr>
          <w:jc w:val="center"/>
        </w:trPr>
        <w:tc>
          <w:tcPr>
            <w:tcW w:w="9576" w:type="dxa"/>
          </w:tcPr>
          <w:p w:rsidR="006D1E2F" w:rsidRPr="009F03F9" w:rsidRDefault="006D1E2F" w:rsidP="00933BDD">
            <w:r>
              <w:t xml:space="preserve">Operator/Fixed Frame depth: 3.25” (83mm) </w:t>
            </w:r>
          </w:p>
        </w:tc>
      </w:tr>
      <w:tr w:rsidR="006D1E2F" w:rsidTr="00933BDD">
        <w:trPr>
          <w:jc w:val="center"/>
        </w:trPr>
        <w:tc>
          <w:tcPr>
            <w:tcW w:w="9576" w:type="dxa"/>
          </w:tcPr>
          <w:p w:rsidR="006D1E2F" w:rsidRDefault="006D1E2F" w:rsidP="00933BDD">
            <w:r>
              <w:t>Small Picture Window Frame depth: 3.25” (83mm)</w:t>
            </w:r>
          </w:p>
        </w:tc>
      </w:tr>
    </w:tbl>
    <w:p w:rsidR="00E95B1D" w:rsidRPr="00C01648" w:rsidRDefault="00E95B1D" w:rsidP="00E95B1D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6078E1" w:rsidTr="00933BDD">
        <w:trPr>
          <w:trHeight w:val="413"/>
          <w:jc w:val="center"/>
        </w:trPr>
        <w:tc>
          <w:tcPr>
            <w:tcW w:w="9576" w:type="dxa"/>
            <w:shd w:val="clear" w:color="auto" w:fill="3399FF"/>
          </w:tcPr>
          <w:p w:rsidR="006078E1" w:rsidRPr="009F03F9" w:rsidRDefault="006078E1" w:rsidP="00933BDD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SASH – Fusion welded corners</w:t>
            </w:r>
          </w:p>
        </w:tc>
      </w:tr>
      <w:tr w:rsidR="006D1E2F" w:rsidTr="00933BDD">
        <w:trPr>
          <w:jc w:val="center"/>
        </w:trPr>
        <w:tc>
          <w:tcPr>
            <w:tcW w:w="9576" w:type="dxa"/>
          </w:tcPr>
          <w:p w:rsidR="006D1E2F" w:rsidRPr="00851C29" w:rsidRDefault="006D1E2F" w:rsidP="00933BDD">
            <w:r>
              <w:t>White extruded polyvinyl chloride (</w:t>
            </w:r>
            <w:proofErr w:type="spellStart"/>
            <w:r>
              <w:t>uPVC</w:t>
            </w:r>
            <w:proofErr w:type="spellEnd"/>
            <w:r>
              <w:t>) profiles. Optional tan extruded</w:t>
            </w:r>
          </w:p>
        </w:tc>
      </w:tr>
    </w:tbl>
    <w:p w:rsidR="006078E1" w:rsidRPr="00C01648" w:rsidRDefault="006078E1" w:rsidP="00E95B1D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28"/>
        <w:gridCol w:w="7848"/>
      </w:tblGrid>
      <w:tr w:rsidR="006078E1" w:rsidTr="00933BDD">
        <w:trPr>
          <w:trHeight w:val="413"/>
          <w:jc w:val="center"/>
        </w:trPr>
        <w:tc>
          <w:tcPr>
            <w:tcW w:w="9576" w:type="dxa"/>
            <w:gridSpan w:val="2"/>
            <w:shd w:val="clear" w:color="auto" w:fill="3399FF"/>
          </w:tcPr>
          <w:p w:rsidR="006078E1" w:rsidRPr="009F03F9" w:rsidRDefault="006078E1" w:rsidP="00933BDD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GLAZING</w:t>
            </w:r>
          </w:p>
        </w:tc>
      </w:tr>
      <w:tr w:rsidR="006D1E2F" w:rsidTr="00933BDD">
        <w:trPr>
          <w:jc w:val="center"/>
        </w:trPr>
        <w:tc>
          <w:tcPr>
            <w:tcW w:w="1728" w:type="dxa"/>
          </w:tcPr>
          <w:p w:rsidR="006D1E2F" w:rsidRDefault="006D1E2F" w:rsidP="00933BDD">
            <w:r w:rsidRPr="00BF1EDF">
              <w:rPr>
                <w:b/>
              </w:rPr>
              <w:t>Glazing method</w:t>
            </w:r>
          </w:p>
        </w:tc>
        <w:tc>
          <w:tcPr>
            <w:tcW w:w="7848" w:type="dxa"/>
          </w:tcPr>
          <w:p w:rsidR="006D1E2F" w:rsidRDefault="006D1E2F" w:rsidP="00933BDD">
            <w:r>
              <w:t>Insulated glass, hermetically sealed</w:t>
            </w:r>
          </w:p>
        </w:tc>
      </w:tr>
      <w:tr w:rsidR="006D1E2F" w:rsidTr="00933BDD">
        <w:trPr>
          <w:jc w:val="center"/>
        </w:trPr>
        <w:tc>
          <w:tcPr>
            <w:tcW w:w="1728" w:type="dxa"/>
          </w:tcPr>
          <w:p w:rsidR="006D1E2F" w:rsidRPr="00BF1EDF" w:rsidRDefault="006D1E2F" w:rsidP="00933BDD">
            <w:pPr>
              <w:rPr>
                <w:b/>
              </w:rPr>
            </w:pPr>
            <w:r>
              <w:rPr>
                <w:b/>
              </w:rPr>
              <w:t>Glazing seal</w:t>
            </w:r>
          </w:p>
        </w:tc>
        <w:tc>
          <w:tcPr>
            <w:tcW w:w="7848" w:type="dxa"/>
          </w:tcPr>
          <w:p w:rsidR="006D1E2F" w:rsidRDefault="006D1E2F" w:rsidP="00933BDD">
            <w:r>
              <w:t>Tape glazed, silicon heel bead</w:t>
            </w:r>
          </w:p>
        </w:tc>
      </w:tr>
      <w:tr w:rsidR="006D1E2F" w:rsidTr="00933BDD">
        <w:trPr>
          <w:jc w:val="center"/>
        </w:trPr>
        <w:tc>
          <w:tcPr>
            <w:tcW w:w="1728" w:type="dxa"/>
          </w:tcPr>
          <w:p w:rsidR="006D1E2F" w:rsidRDefault="006D1E2F" w:rsidP="00933BDD">
            <w:r w:rsidRPr="00BF1EDF">
              <w:rPr>
                <w:b/>
              </w:rPr>
              <w:t>Glazing type</w:t>
            </w:r>
            <w:r>
              <w:t xml:space="preserve"> </w:t>
            </w:r>
          </w:p>
        </w:tc>
        <w:tc>
          <w:tcPr>
            <w:tcW w:w="7848" w:type="dxa"/>
          </w:tcPr>
          <w:p w:rsidR="006D1E2F" w:rsidRDefault="006D1E2F" w:rsidP="00933BDD">
            <w:r>
              <w:t>Clear glass</w:t>
            </w:r>
          </w:p>
        </w:tc>
      </w:tr>
      <w:tr w:rsidR="006D1E2F" w:rsidTr="00933BDD">
        <w:trPr>
          <w:jc w:val="center"/>
        </w:trPr>
        <w:tc>
          <w:tcPr>
            <w:tcW w:w="1728" w:type="dxa"/>
          </w:tcPr>
          <w:p w:rsidR="006D1E2F" w:rsidRPr="00BF1EDF" w:rsidRDefault="006D1E2F" w:rsidP="00933BDD">
            <w:pPr>
              <w:rPr>
                <w:b/>
              </w:rPr>
            </w:pPr>
            <w:r>
              <w:rPr>
                <w:b/>
              </w:rPr>
              <w:t>Spacer type</w:t>
            </w:r>
          </w:p>
        </w:tc>
        <w:tc>
          <w:tcPr>
            <w:tcW w:w="7848" w:type="dxa"/>
          </w:tcPr>
          <w:p w:rsidR="006D1E2F" w:rsidRPr="00B40772" w:rsidRDefault="006D1E2F" w:rsidP="00933BDD">
            <w:r>
              <w:t>Warm edge steel Intercept</w:t>
            </w:r>
          </w:p>
        </w:tc>
      </w:tr>
      <w:tr w:rsidR="006D1E2F" w:rsidTr="00933BDD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6D1E2F" w:rsidRPr="00BF1EDF" w:rsidRDefault="006D1E2F" w:rsidP="00933BDD">
            <w:pPr>
              <w:rPr>
                <w:b/>
              </w:rPr>
            </w:pPr>
            <w:r w:rsidRPr="00BF1EDF">
              <w:rPr>
                <w:b/>
              </w:rPr>
              <w:t>Options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6D1E2F" w:rsidRDefault="006D1E2F" w:rsidP="00933BDD">
            <w:r>
              <w:t xml:space="preserve">Soft coat </w:t>
            </w:r>
            <w:proofErr w:type="spellStart"/>
            <w:r>
              <w:t>LoE</w:t>
            </w:r>
            <w:proofErr w:type="spellEnd"/>
            <w:r>
              <w:t>, Argon gas fill, Obscure glass, Tinted glass,</w:t>
            </w:r>
          </w:p>
          <w:p w:rsidR="006D1E2F" w:rsidRDefault="006D1E2F" w:rsidP="00933BDD">
            <w:proofErr w:type="spellStart"/>
            <w:r>
              <w:t>Energlas</w:t>
            </w:r>
            <w:proofErr w:type="spellEnd"/>
            <w:r>
              <w:t xml:space="preserve"> (</w:t>
            </w:r>
            <w:proofErr w:type="spellStart"/>
            <w:r>
              <w:t>LoE</w:t>
            </w:r>
            <w:proofErr w:type="spellEnd"/>
            <w:r>
              <w:t>/Argon and Stainless Steel spacer),</w:t>
            </w:r>
          </w:p>
          <w:p w:rsidR="006D1E2F" w:rsidRPr="00BF1EDF" w:rsidRDefault="006D1E2F" w:rsidP="00933BDD">
            <w:pPr>
              <w:rPr>
                <w:b/>
              </w:rPr>
            </w:pPr>
            <w:proofErr w:type="spellStart"/>
            <w:r>
              <w:t>Energlas</w:t>
            </w:r>
            <w:proofErr w:type="spellEnd"/>
            <w:r>
              <w:t xml:space="preserve"> Plus (triple paned, 2 panes with </w:t>
            </w:r>
            <w:proofErr w:type="spellStart"/>
            <w:r>
              <w:t>LoE</w:t>
            </w:r>
            <w:proofErr w:type="spellEnd"/>
            <w:r>
              <w:t xml:space="preserve"> glass, argon gas filling, and </w:t>
            </w:r>
            <w:proofErr w:type="spellStart"/>
            <w:r>
              <w:t>Edgetech</w:t>
            </w:r>
            <w:proofErr w:type="spellEnd"/>
            <w:r>
              <w:t xml:space="preserve"> warm edge </w:t>
            </w:r>
            <w:proofErr w:type="spellStart"/>
            <w:r>
              <w:t>Superspacer</w:t>
            </w:r>
            <w:proofErr w:type="spellEnd"/>
            <w:r>
              <w:t>)</w:t>
            </w:r>
          </w:p>
        </w:tc>
      </w:tr>
    </w:tbl>
    <w:p w:rsidR="006078E1" w:rsidRPr="00C01648" w:rsidRDefault="006078E1" w:rsidP="00E95B1D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6078E1" w:rsidRPr="009F03F9" w:rsidTr="00933BDD">
        <w:trPr>
          <w:trHeight w:val="413"/>
          <w:jc w:val="center"/>
        </w:trPr>
        <w:tc>
          <w:tcPr>
            <w:tcW w:w="9576" w:type="dxa"/>
            <w:shd w:val="clear" w:color="auto" w:fill="3399FF"/>
          </w:tcPr>
          <w:p w:rsidR="006078E1" w:rsidRPr="009F03F9" w:rsidRDefault="006078E1" w:rsidP="00933BDD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WEATHER STRIPPING</w:t>
            </w:r>
          </w:p>
        </w:tc>
      </w:tr>
      <w:tr w:rsidR="005A103B" w:rsidTr="005A103B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:rsidR="005A103B" w:rsidRDefault="006D1E2F" w:rsidP="006D1E2F">
            <w:pPr>
              <w:ind w:left="720" w:hanging="720"/>
            </w:pPr>
            <w:r>
              <w:t>Two pile weather strip on sash</w:t>
            </w:r>
          </w:p>
        </w:tc>
      </w:tr>
    </w:tbl>
    <w:p w:rsidR="006078E1" w:rsidRPr="00C01648" w:rsidRDefault="006078E1" w:rsidP="00E95B1D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28"/>
        <w:gridCol w:w="7848"/>
      </w:tblGrid>
      <w:tr w:rsidR="006078E1" w:rsidRPr="009F03F9" w:rsidTr="00933BDD">
        <w:trPr>
          <w:trHeight w:val="413"/>
          <w:jc w:val="center"/>
        </w:trPr>
        <w:tc>
          <w:tcPr>
            <w:tcW w:w="9576" w:type="dxa"/>
            <w:gridSpan w:val="2"/>
            <w:shd w:val="clear" w:color="auto" w:fill="3399FF"/>
          </w:tcPr>
          <w:p w:rsidR="006078E1" w:rsidRPr="009F03F9" w:rsidRDefault="006078E1" w:rsidP="00933BDD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OPTIONS</w:t>
            </w:r>
          </w:p>
        </w:tc>
      </w:tr>
      <w:tr w:rsidR="006D1E2F" w:rsidTr="00933BDD">
        <w:trPr>
          <w:trHeight w:val="135"/>
          <w:jc w:val="center"/>
        </w:trPr>
        <w:tc>
          <w:tcPr>
            <w:tcW w:w="1728" w:type="dxa"/>
          </w:tcPr>
          <w:p w:rsidR="006D1E2F" w:rsidRPr="007C730F" w:rsidRDefault="006D1E2F" w:rsidP="00933BDD">
            <w:pPr>
              <w:rPr>
                <w:b/>
              </w:rPr>
            </w:pPr>
            <w:r w:rsidRPr="007C730F">
              <w:rPr>
                <w:b/>
              </w:rPr>
              <w:t>Insect Screens</w:t>
            </w:r>
          </w:p>
        </w:tc>
        <w:tc>
          <w:tcPr>
            <w:tcW w:w="7848" w:type="dxa"/>
          </w:tcPr>
          <w:p w:rsidR="006D1E2F" w:rsidRDefault="006D1E2F" w:rsidP="00933BDD">
            <w:pPr>
              <w:tabs>
                <w:tab w:val="left" w:pos="1110"/>
              </w:tabs>
            </w:pPr>
            <w:r>
              <w:t>Aluminum full screen standard, white or tan to match frame and sash</w:t>
            </w:r>
          </w:p>
          <w:p w:rsidR="006D1E2F" w:rsidRPr="00EB52C2" w:rsidRDefault="006D1E2F" w:rsidP="00933BDD">
            <w:pPr>
              <w:tabs>
                <w:tab w:val="left" w:pos="1110"/>
              </w:tabs>
            </w:pPr>
            <w:r>
              <w:t>Grey fiberglass standard screen mesh with pull tabs integrated into screen corner</w:t>
            </w:r>
          </w:p>
        </w:tc>
      </w:tr>
      <w:tr w:rsidR="006D1E2F" w:rsidTr="00933BDD">
        <w:trPr>
          <w:trHeight w:val="135"/>
          <w:jc w:val="center"/>
        </w:trPr>
        <w:tc>
          <w:tcPr>
            <w:tcW w:w="1728" w:type="dxa"/>
          </w:tcPr>
          <w:p w:rsidR="006D1E2F" w:rsidRPr="007C730F" w:rsidRDefault="006D1E2F" w:rsidP="00933BDD">
            <w:pPr>
              <w:rPr>
                <w:b/>
              </w:rPr>
            </w:pPr>
            <w:r>
              <w:rPr>
                <w:b/>
              </w:rPr>
              <w:t>Int./Ext. SDL</w:t>
            </w:r>
          </w:p>
        </w:tc>
        <w:tc>
          <w:tcPr>
            <w:tcW w:w="7848" w:type="dxa"/>
          </w:tcPr>
          <w:p w:rsidR="006D1E2F" w:rsidRDefault="006D1E2F" w:rsidP="00933BDD">
            <w:r>
              <w:t>Int. bar: Extruded vinyl or wood, ¾” and 1” wide bars. White, tan or painted</w:t>
            </w:r>
          </w:p>
          <w:p w:rsidR="006D1E2F" w:rsidRDefault="006D1E2F" w:rsidP="00933BDD">
            <w:r>
              <w:t>Ext. bar: Extruded vinyl, ¾” or 1” wide bars. White, tan or painted</w:t>
            </w:r>
          </w:p>
          <w:p w:rsidR="006D1E2F" w:rsidRPr="00EB52C2" w:rsidRDefault="006D1E2F" w:rsidP="00933BDD">
            <w:r>
              <w:t xml:space="preserve">Pattern: Rectangular, custom </w:t>
            </w:r>
            <w:proofErr w:type="spellStart"/>
            <w:r>
              <w:t>lite</w:t>
            </w:r>
            <w:proofErr w:type="spellEnd"/>
            <w:r>
              <w:t xml:space="preserve"> layouts available </w:t>
            </w:r>
          </w:p>
        </w:tc>
      </w:tr>
      <w:tr w:rsidR="006D1E2F" w:rsidRPr="007C730F" w:rsidTr="00933BDD">
        <w:trPr>
          <w:trHeight w:val="135"/>
          <w:jc w:val="center"/>
        </w:trPr>
        <w:tc>
          <w:tcPr>
            <w:tcW w:w="1728" w:type="dxa"/>
          </w:tcPr>
          <w:p w:rsidR="006D1E2F" w:rsidRPr="007C730F" w:rsidRDefault="006D1E2F" w:rsidP="00933BDD">
            <w:pPr>
              <w:rPr>
                <w:b/>
              </w:rPr>
            </w:pPr>
            <w:r>
              <w:rPr>
                <w:b/>
              </w:rPr>
              <w:t>Grills</w:t>
            </w:r>
          </w:p>
        </w:tc>
        <w:tc>
          <w:tcPr>
            <w:tcW w:w="7848" w:type="dxa"/>
          </w:tcPr>
          <w:p w:rsidR="006D1E2F" w:rsidRDefault="006D1E2F" w:rsidP="00933BDD">
            <w:r>
              <w:t>¾” Contoured Georgian. White, tan, any standard color or split finish int</w:t>
            </w:r>
            <w:proofErr w:type="gramStart"/>
            <w:r>
              <w:t>./</w:t>
            </w:r>
            <w:proofErr w:type="gramEnd"/>
            <w:r>
              <w:t>ext.</w:t>
            </w:r>
          </w:p>
          <w:p w:rsidR="006D1E2F" w:rsidRDefault="006D1E2F" w:rsidP="00933BDD">
            <w:r>
              <w:t>1” Contoured Georgian. White or any standard color</w:t>
            </w:r>
          </w:p>
          <w:p w:rsidR="006D1E2F" w:rsidRDefault="006D1E2F" w:rsidP="00933BDD">
            <w:r>
              <w:t>5/8” Flat Colonial. White, tan, brass, brushed aluminum or painted</w:t>
            </w:r>
          </w:p>
          <w:p w:rsidR="006D1E2F" w:rsidRPr="00EB52C2" w:rsidRDefault="006D1E2F" w:rsidP="00933BDD">
            <w:proofErr w:type="spellStart"/>
            <w:r>
              <w:t>Slimline</w:t>
            </w:r>
            <w:proofErr w:type="spellEnd"/>
            <w:r>
              <w:t xml:space="preserve"> 5/16” Flat Colonial. White, tan, pewter, black, gold, mill finish or painted</w:t>
            </w:r>
          </w:p>
        </w:tc>
      </w:tr>
      <w:tr w:rsidR="006D1E2F" w:rsidRPr="007C730F" w:rsidTr="00933BDD">
        <w:trPr>
          <w:trHeight w:val="135"/>
          <w:jc w:val="center"/>
        </w:trPr>
        <w:tc>
          <w:tcPr>
            <w:tcW w:w="1728" w:type="dxa"/>
          </w:tcPr>
          <w:p w:rsidR="006D1E2F" w:rsidRPr="007C730F" w:rsidRDefault="006D1E2F" w:rsidP="00933BDD">
            <w:pPr>
              <w:rPr>
                <w:b/>
              </w:rPr>
            </w:pPr>
            <w:r>
              <w:rPr>
                <w:b/>
              </w:rPr>
              <w:t>Accessories</w:t>
            </w:r>
          </w:p>
        </w:tc>
        <w:tc>
          <w:tcPr>
            <w:tcW w:w="7848" w:type="dxa"/>
          </w:tcPr>
          <w:p w:rsidR="006D1E2F" w:rsidRDefault="006D1E2F" w:rsidP="00933BDD">
            <w:r>
              <w:t>Standard: ½” to ¾” return is built into the frame on the interior</w:t>
            </w:r>
          </w:p>
          <w:p w:rsidR="006D1E2F" w:rsidRPr="00EB52C2" w:rsidRDefault="006D1E2F" w:rsidP="00933BDD">
            <w:r>
              <w:t xml:space="preserve">Optional: 7/8”, 1 ½”, 2” or 3 ½” brick molding all four sides or with </w:t>
            </w:r>
            <w:proofErr w:type="spellStart"/>
            <w:r>
              <w:t>subsill</w:t>
            </w:r>
            <w:proofErr w:type="spellEnd"/>
            <w:r>
              <w:t>. Available with J-trim and nailing fin. 2” and 3 ½” brick molds available with decorative molding</w:t>
            </w:r>
          </w:p>
        </w:tc>
      </w:tr>
    </w:tbl>
    <w:p w:rsidR="000B71A4" w:rsidRDefault="000B71A4" w:rsidP="00E95B1D"/>
    <w:p w:rsidR="00671B33" w:rsidRDefault="00671B33" w:rsidP="00E95B1D"/>
    <w:tbl>
      <w:tblPr>
        <w:tblStyle w:val="TableGrid"/>
        <w:tblW w:w="10740" w:type="dxa"/>
        <w:jc w:val="center"/>
        <w:tblLook w:val="04A0"/>
      </w:tblPr>
      <w:tblGrid>
        <w:gridCol w:w="1404"/>
        <w:gridCol w:w="1103"/>
        <w:gridCol w:w="1345"/>
        <w:gridCol w:w="1455"/>
        <w:gridCol w:w="1290"/>
        <w:gridCol w:w="1275"/>
        <w:gridCol w:w="1275"/>
        <w:gridCol w:w="842"/>
        <w:gridCol w:w="751"/>
      </w:tblGrid>
      <w:tr w:rsidR="00B6244C" w:rsidRPr="009F03F9" w:rsidTr="006078E1">
        <w:trPr>
          <w:trHeight w:val="413"/>
          <w:jc w:val="center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3399FF"/>
          </w:tcPr>
          <w:p w:rsidR="00B6244C" w:rsidRPr="00802A06" w:rsidRDefault="00B6244C" w:rsidP="00933BD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PERFORMANCE TESTS </w:t>
            </w:r>
            <w:r w:rsidRPr="00802A06">
              <w:rPr>
                <w:b/>
                <w:color w:val="FFFFFF" w:themeColor="background1"/>
                <w:sz w:val="24"/>
                <w:szCs w:val="24"/>
              </w:rPr>
              <w:t>In accordance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with AAMA/WDMA/CSA 101/1.5.2/A4</w:t>
            </w:r>
            <w:r w:rsidRPr="00802A06">
              <w:rPr>
                <w:b/>
                <w:color w:val="FFFFFF" w:themeColor="background1"/>
                <w:sz w:val="24"/>
                <w:szCs w:val="24"/>
              </w:rPr>
              <w:t>44-08</w:t>
            </w:r>
          </w:p>
        </w:tc>
      </w:tr>
      <w:tr w:rsidR="000642B6" w:rsidRPr="009F03F9" w:rsidTr="000642B6">
        <w:trPr>
          <w:trHeight w:val="443"/>
          <w:jc w:val="center"/>
        </w:trPr>
        <w:tc>
          <w:tcPr>
            <w:tcW w:w="1410" w:type="dxa"/>
            <w:vMerge w:val="restart"/>
            <w:shd w:val="clear" w:color="auto" w:fill="3399FF"/>
          </w:tcPr>
          <w:p w:rsidR="000642B6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Window</w:t>
            </w:r>
          </w:p>
          <w:p w:rsidR="000642B6" w:rsidRPr="0050297D" w:rsidRDefault="000642B6" w:rsidP="00154E5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(Estate)</w:t>
            </w:r>
          </w:p>
        </w:tc>
        <w:tc>
          <w:tcPr>
            <w:tcW w:w="1080" w:type="dxa"/>
            <w:vMerge w:val="restart"/>
            <w:shd w:val="clear" w:color="auto" w:fill="3399FF"/>
          </w:tcPr>
          <w:p w:rsidR="000642B6" w:rsidRPr="0050297D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Gateway Size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(in)</w:t>
            </w:r>
          </w:p>
        </w:tc>
        <w:tc>
          <w:tcPr>
            <w:tcW w:w="1350" w:type="dxa"/>
            <w:vMerge w:val="restart"/>
            <w:shd w:val="clear" w:color="auto" w:fill="3399FF"/>
          </w:tcPr>
          <w:p w:rsidR="000642B6" w:rsidRPr="0050297D" w:rsidRDefault="000642B6" w:rsidP="00933B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Gateway Size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(mm)</w:t>
            </w:r>
          </w:p>
        </w:tc>
        <w:tc>
          <w:tcPr>
            <w:tcW w:w="1467" w:type="dxa"/>
            <w:vMerge w:val="restart"/>
            <w:shd w:val="clear" w:color="auto" w:fill="3399FF"/>
          </w:tcPr>
          <w:p w:rsidR="000642B6" w:rsidRPr="0050297D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NAFS Rating</w:t>
            </w:r>
          </w:p>
        </w:tc>
        <w:tc>
          <w:tcPr>
            <w:tcW w:w="1290" w:type="dxa"/>
            <w:vMerge w:val="restart"/>
            <w:shd w:val="clear" w:color="auto" w:fill="3399FF"/>
          </w:tcPr>
          <w:p w:rsidR="000642B6" w:rsidRPr="0050297D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Canadian Air Infiltration</w:t>
            </w:r>
          </w:p>
        </w:tc>
        <w:tc>
          <w:tcPr>
            <w:tcW w:w="1275" w:type="dxa"/>
            <w:vMerge w:val="restart"/>
            <w:shd w:val="clear" w:color="auto" w:fill="3399FF"/>
          </w:tcPr>
          <w:p w:rsidR="000642B6" w:rsidRPr="0050297D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Water Resistance</w:t>
            </w:r>
          </w:p>
        </w:tc>
        <w:tc>
          <w:tcPr>
            <w:tcW w:w="1275" w:type="dxa"/>
            <w:vMerge w:val="restart"/>
            <w:shd w:val="clear" w:color="auto" w:fill="3399FF"/>
          </w:tcPr>
          <w:p w:rsidR="000642B6" w:rsidRPr="0050297D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Wind Load Resistance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3399FF"/>
          </w:tcPr>
          <w:p w:rsidR="000642B6" w:rsidRPr="0050297D" w:rsidRDefault="000642B6" w:rsidP="000642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DP Rating</w:t>
            </w:r>
          </w:p>
        </w:tc>
      </w:tr>
      <w:tr w:rsidR="000642B6" w:rsidRPr="009F03F9" w:rsidTr="000642B6">
        <w:trPr>
          <w:trHeight w:val="442"/>
          <w:jc w:val="center"/>
        </w:trPr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0642B6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0642B6" w:rsidRPr="0050297D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0642B6" w:rsidRPr="0050297D" w:rsidRDefault="000642B6" w:rsidP="00933B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0642B6" w:rsidRPr="0050297D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0642B6" w:rsidRPr="0050297D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0642B6" w:rsidRPr="0050297D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0642B6" w:rsidRPr="0050297D" w:rsidRDefault="000642B6" w:rsidP="005029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3399FF"/>
          </w:tcPr>
          <w:p w:rsidR="000642B6" w:rsidRPr="0050297D" w:rsidRDefault="000642B6" w:rsidP="000642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Water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3399FF"/>
          </w:tcPr>
          <w:p w:rsidR="000642B6" w:rsidRPr="0050297D" w:rsidRDefault="000642B6" w:rsidP="000642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Wind</w:t>
            </w:r>
          </w:p>
        </w:tc>
      </w:tr>
      <w:tr w:rsidR="000642B6" w:rsidRPr="009F03F9" w:rsidTr="000642B6">
        <w:trPr>
          <w:trHeight w:val="70"/>
          <w:jc w:val="center"/>
        </w:trPr>
        <w:tc>
          <w:tcPr>
            <w:tcW w:w="1410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Double Hung</w:t>
            </w:r>
          </w:p>
        </w:tc>
        <w:tc>
          <w:tcPr>
            <w:tcW w:w="1080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40 x 63</w:t>
            </w:r>
          </w:p>
        </w:tc>
        <w:tc>
          <w:tcPr>
            <w:tcW w:w="1350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1016 x 1600</w:t>
            </w:r>
          </w:p>
        </w:tc>
        <w:tc>
          <w:tcPr>
            <w:tcW w:w="1467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R-PG70-H</w:t>
            </w:r>
          </w:p>
        </w:tc>
        <w:tc>
          <w:tcPr>
            <w:tcW w:w="1290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1275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1275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842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DP70</w:t>
            </w:r>
          </w:p>
        </w:tc>
        <w:tc>
          <w:tcPr>
            <w:tcW w:w="751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DP70</w:t>
            </w:r>
          </w:p>
        </w:tc>
      </w:tr>
      <w:tr w:rsidR="000642B6" w:rsidRPr="009F03F9" w:rsidTr="000642B6">
        <w:trPr>
          <w:trHeight w:val="70"/>
          <w:jc w:val="center"/>
        </w:trPr>
        <w:tc>
          <w:tcPr>
            <w:tcW w:w="1410" w:type="dxa"/>
            <w:shd w:val="clear" w:color="auto" w:fill="FFFFFF" w:themeFill="background1"/>
          </w:tcPr>
          <w:p w:rsidR="000642B6" w:rsidRPr="0050297D" w:rsidRDefault="000642B6" w:rsidP="00933BDD">
            <w:pPr>
              <w:jc w:val="center"/>
              <w:rPr>
                <w:b/>
              </w:rPr>
            </w:pPr>
            <w:r>
              <w:rPr>
                <w:b/>
              </w:rPr>
              <w:t>D.H. Picture</w:t>
            </w:r>
          </w:p>
        </w:tc>
        <w:tc>
          <w:tcPr>
            <w:tcW w:w="1080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60 x 60</w:t>
            </w:r>
          </w:p>
        </w:tc>
        <w:tc>
          <w:tcPr>
            <w:tcW w:w="1350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1524 x 1524</w:t>
            </w:r>
          </w:p>
        </w:tc>
        <w:tc>
          <w:tcPr>
            <w:tcW w:w="1467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CW-PG70-FW</w:t>
            </w:r>
          </w:p>
        </w:tc>
        <w:tc>
          <w:tcPr>
            <w:tcW w:w="1290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1275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1275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842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DP100</w:t>
            </w:r>
          </w:p>
        </w:tc>
        <w:tc>
          <w:tcPr>
            <w:tcW w:w="751" w:type="dxa"/>
            <w:shd w:val="clear" w:color="auto" w:fill="FFFFFF" w:themeFill="background1"/>
          </w:tcPr>
          <w:p w:rsidR="000642B6" w:rsidRPr="0050297D" w:rsidRDefault="000642B6" w:rsidP="0050297D">
            <w:pPr>
              <w:jc w:val="center"/>
              <w:rPr>
                <w:b/>
              </w:rPr>
            </w:pPr>
            <w:r>
              <w:rPr>
                <w:b/>
              </w:rPr>
              <w:t>DP70</w:t>
            </w:r>
          </w:p>
        </w:tc>
      </w:tr>
    </w:tbl>
    <w:p w:rsidR="00B6244C" w:rsidRDefault="002C0669" w:rsidP="00E95B1D">
      <w:pPr>
        <w:spacing w:line="240" w:lineRule="exact"/>
      </w:pPr>
      <w:r>
        <w:tab/>
      </w:r>
    </w:p>
    <w:tbl>
      <w:tblPr>
        <w:tblW w:w="10837" w:type="dxa"/>
        <w:jc w:val="center"/>
        <w:tblInd w:w="-1261" w:type="dxa"/>
        <w:tblLook w:val="04A0"/>
      </w:tblPr>
      <w:tblGrid>
        <w:gridCol w:w="573"/>
        <w:gridCol w:w="2772"/>
        <w:gridCol w:w="498"/>
        <w:gridCol w:w="1020"/>
        <w:gridCol w:w="781"/>
        <w:gridCol w:w="584"/>
        <w:gridCol w:w="647"/>
        <w:gridCol w:w="783"/>
        <w:gridCol w:w="647"/>
        <w:gridCol w:w="584"/>
        <w:gridCol w:w="846"/>
        <w:gridCol w:w="1102"/>
      </w:tblGrid>
      <w:tr w:rsidR="00CF7EB5" w:rsidRPr="00154E59" w:rsidTr="0014246C">
        <w:trPr>
          <w:trHeight w:val="420"/>
          <w:jc w:val="center"/>
        </w:trPr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7EB5" w:rsidRPr="00154E59" w:rsidRDefault="00CF7EB5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0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hideMark/>
          </w:tcPr>
          <w:p w:rsidR="00CF7EB5" w:rsidRPr="00154E59" w:rsidRDefault="00CF7EB5" w:rsidP="00015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THERMAL PERFORMANCE RATINGS </w:t>
            </w: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In accordance to CSA A440.2-04</w:t>
            </w:r>
          </w:p>
        </w:tc>
      </w:tr>
      <w:tr w:rsidR="00CF7EB5" w:rsidRPr="00154E59" w:rsidTr="00CF7EB5">
        <w:trPr>
          <w:trHeight w:val="1395"/>
          <w:jc w:val="center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bottom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</w:rPr>
              <w:t>Glass Options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</w:rPr>
              <w:t>Energy Rating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</w:rPr>
              <w:t>R-Value (Whole Window)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</w:rPr>
              <w:t>R-Value (Center of Glass)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</w:rPr>
              <w:t>U-Value  (metric)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</w:rPr>
              <w:t>U-Value (imperial)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</w:rPr>
              <w:t>Solar Heat Gain Coefficient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</w:rPr>
              <w:t>Visible Transmittance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</w:rPr>
              <w:t>Condensation Resistance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</w:rPr>
              <w:t>Canadian Energy Star Zones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</w:tcPr>
          <w:p w:rsidR="00933BDD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US Energy </w:t>
            </w:r>
          </w:p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Star Zones</w:t>
            </w:r>
          </w:p>
        </w:tc>
      </w:tr>
      <w:tr w:rsidR="00CF7EB5" w:rsidRPr="00154E59" w:rsidTr="00CF7EB5">
        <w:trPr>
          <w:trHeight w:val="12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Double Glazed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 xml:space="preserve"> – HSG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3.69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ABC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CF7EB5" w:rsidRPr="00154E59" w:rsidTr="00CF7EB5">
        <w:trPr>
          <w:trHeight w:val="98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LoE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>/Argon – HSG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3.69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ABC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 xml:space="preserve"> – HSG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3.69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LoE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>/Argon – HSG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3.69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 xml:space="preserve"> – LSG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3.57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4.10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N,NC,SC</w:t>
            </w: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LoE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>/Argon – LSG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3.45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4.10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D" w:rsidRPr="00154E59" w:rsidRDefault="00CF7EB5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N,NC,SC</w:t>
            </w: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 xml:space="preserve"> – LSG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3.57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4.10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933BDD" w:rsidRPr="00154E59" w:rsidRDefault="00CF7EB5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N,NC,SC,S</w:t>
            </w: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LoE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>/Argon – LSG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3.45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4.10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D" w:rsidRPr="00154E59" w:rsidRDefault="0098572E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N,NC,SC,S</w:t>
            </w: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Clear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2.08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Clear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2.08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154E5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Triple Glazed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Default="00933BDD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"/>
                <w:szCs w:val="2"/>
              </w:rPr>
            </w:pP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 xml:space="preserve"> Plus Krypton – HSG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4.76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6.85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ABCD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 xml:space="preserve"> Plus Argon – HSG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4.74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ABC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D" w:rsidRPr="00154E59" w:rsidRDefault="0098572E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 xml:space="preserve"> Plus Krypton – LSG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7.94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ABCD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EB5" w:rsidRPr="00154E59" w:rsidTr="00CF7EB5">
        <w:trPr>
          <w:trHeight w:val="107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 xml:space="preserve"> Plus Argon – LSG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5.13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ABC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D" w:rsidRPr="00154E59" w:rsidRDefault="0098572E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N,NC,SC,S</w:t>
            </w:r>
          </w:p>
        </w:tc>
      </w:tr>
      <w:tr w:rsidR="00CF7EB5" w:rsidRPr="00154E59" w:rsidTr="00CF7EB5">
        <w:trPr>
          <w:trHeight w:val="170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Triple Clear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3.21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EB5" w:rsidRPr="00154E59" w:rsidTr="00CF7EB5">
        <w:trPr>
          <w:trHeight w:val="70"/>
          <w:jc w:val="center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 xml:space="preserve">Triple </w:t>
            </w: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</w:rPr>
              <w:t>LoE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</w:rPr>
              <w:t>/Argon x 1 LSG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3.45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Default="00933BDD">
            <w:pPr>
              <w:spacing w:after="0" w:line="240" w:lineRule="auto"/>
              <w:jc w:val="center"/>
            </w:pPr>
            <w:r>
              <w:t>5.26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DD" w:rsidRPr="00154E59" w:rsidRDefault="00933BDD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D" w:rsidRPr="00154E59" w:rsidRDefault="0098572E" w:rsidP="00154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N,NC,SC,S</w:t>
            </w:r>
          </w:p>
        </w:tc>
      </w:tr>
      <w:tr w:rsidR="00933BDD" w:rsidRPr="00154E59" w:rsidTr="00CF7EB5">
        <w:trPr>
          <w:trHeight w:val="8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proofErr w:type="spellStart"/>
            <w:r w:rsidRPr="00154E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Energlas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uses a high performance warm edge spacer, one panel of </w:t>
            </w: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LoE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coated glass and one cavity filled with high density gas.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33BDD" w:rsidRPr="00154E59" w:rsidTr="00CF7EB5">
        <w:trPr>
          <w:trHeight w:val="342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4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proofErr w:type="spellStart"/>
            <w:r w:rsidRPr="00154E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Energlas</w:t>
            </w:r>
            <w:proofErr w:type="spellEnd"/>
            <w:r w:rsidRPr="00154E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Plus</w:t>
            </w:r>
            <w:r w:rsidRPr="00154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is an ultra high performance, energy efficient, triple glazed system using warm edge </w:t>
            </w: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SuperSpacer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two panels of </w:t>
            </w:r>
            <w:proofErr w:type="spellStart"/>
            <w:r w:rsidRPr="00154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LoE</w:t>
            </w:r>
            <w:proofErr w:type="spellEnd"/>
            <w:r w:rsidRPr="00154E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coated glass, and two cavities filled with high density glass.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3BDD" w:rsidRPr="00154E59" w:rsidRDefault="00933BDD" w:rsidP="00154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B6244C" w:rsidRPr="00B6244C" w:rsidRDefault="00B6244C">
      <w:pPr>
        <w:rPr>
          <w:sz w:val="18"/>
          <w:szCs w:val="18"/>
        </w:rPr>
      </w:pPr>
    </w:p>
    <w:sectPr w:rsidR="00B6244C" w:rsidRPr="00B6244C" w:rsidSect="00BB7DDF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DD" w:rsidRDefault="00933BDD" w:rsidP="00554175">
      <w:pPr>
        <w:spacing w:after="0" w:line="240" w:lineRule="auto"/>
      </w:pPr>
      <w:r>
        <w:separator/>
      </w:r>
    </w:p>
  </w:endnote>
  <w:endnote w:type="continuationSeparator" w:id="0">
    <w:p w:rsidR="00933BDD" w:rsidRDefault="00933BDD" w:rsidP="0055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DD" w:rsidRDefault="002740C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-33.75pt;margin-top:1.6pt;width:534.35pt;height:55.35pt;z-index:251664384;mso-height-percent:200;mso-height-percent:200;mso-width-relative:margin;mso-height-relative:margin" stroked="f">
          <v:fill opacity="0"/>
          <v:textbox style="mso-next-textbox:#_x0000_s6148;mso-fit-shape-to-text:t">
            <w:txbxContent>
              <w:p w:rsidR="00933BDD" w:rsidRPr="00F82133" w:rsidRDefault="00933BDD" w:rsidP="00BB7DDF">
                <w:pPr>
                  <w:pStyle w:val="Footer"/>
                  <w:jc w:val="both"/>
                  <w:rPr>
                    <w:sz w:val="12"/>
                    <w:szCs w:val="12"/>
                  </w:rPr>
                </w:pPr>
                <w:proofErr w:type="spellStart"/>
                <w:r w:rsidRPr="00F82133">
                  <w:rPr>
                    <w:sz w:val="12"/>
                    <w:szCs w:val="12"/>
                  </w:rPr>
                  <w:t>Kohltech</w:t>
                </w:r>
                <w:proofErr w:type="spellEnd"/>
                <w:r w:rsidRPr="00F82133">
                  <w:rPr>
                    <w:sz w:val="12"/>
                    <w:szCs w:val="12"/>
                  </w:rPr>
                  <w:t xml:space="preserve"> International Limited cannot be held responsible for information contained herein that may </w:t>
                </w:r>
                <w:r>
                  <w:rPr>
                    <w:sz w:val="12"/>
                    <w:szCs w:val="12"/>
                  </w:rPr>
                  <w:t xml:space="preserve">change or be incorrect at time </w:t>
                </w:r>
                <w:r w:rsidRPr="00F82133">
                  <w:rPr>
                    <w:sz w:val="12"/>
                    <w:szCs w:val="12"/>
                  </w:rPr>
                  <w:t xml:space="preserve">of specification or purchase without prior verification by the buyer with </w:t>
                </w:r>
                <w:proofErr w:type="spellStart"/>
                <w:r w:rsidRPr="00F82133">
                  <w:rPr>
                    <w:sz w:val="12"/>
                    <w:szCs w:val="12"/>
                  </w:rPr>
                  <w:t>Kohltech</w:t>
                </w:r>
                <w:proofErr w:type="spellEnd"/>
                <w:r w:rsidRPr="00F82133">
                  <w:rPr>
                    <w:sz w:val="12"/>
                    <w:szCs w:val="12"/>
                  </w:rPr>
                  <w:t xml:space="preserve"> International Limited. Due to product improvement and other factors, specification and details are subject to change without notice. To ensure that information contained herein has not become obsolete, please contact </w:t>
                </w:r>
                <w:proofErr w:type="spellStart"/>
                <w:r w:rsidRPr="00F82133">
                  <w:rPr>
                    <w:sz w:val="12"/>
                    <w:szCs w:val="12"/>
                  </w:rPr>
                  <w:t>Kohltech</w:t>
                </w:r>
                <w:proofErr w:type="spellEnd"/>
                <w:r w:rsidRPr="00F82133">
                  <w:rPr>
                    <w:sz w:val="12"/>
                    <w:szCs w:val="12"/>
                  </w:rPr>
                  <w:t xml:space="preserve"> International Limited for any updated information before specification or use. All products reference</w:t>
                </w:r>
                <w:r>
                  <w:rPr>
                    <w:sz w:val="12"/>
                    <w:szCs w:val="12"/>
                  </w:rPr>
                  <w:t xml:space="preserve">d are manufactured by </w:t>
                </w:r>
                <w:proofErr w:type="spellStart"/>
                <w:r>
                  <w:rPr>
                    <w:sz w:val="12"/>
                    <w:szCs w:val="12"/>
                  </w:rPr>
                  <w:t>K</w:t>
                </w:r>
                <w:r w:rsidRPr="00F82133">
                  <w:rPr>
                    <w:sz w:val="12"/>
                    <w:szCs w:val="12"/>
                  </w:rPr>
                  <w:t>ohltec</w:t>
                </w:r>
                <w:r>
                  <w:rPr>
                    <w:sz w:val="12"/>
                    <w:szCs w:val="12"/>
                  </w:rPr>
                  <w:t>h</w:t>
                </w:r>
                <w:proofErr w:type="spellEnd"/>
                <w:r>
                  <w:rPr>
                    <w:sz w:val="12"/>
                    <w:szCs w:val="12"/>
                  </w:rPr>
                  <w:t xml:space="preserve"> at the time of this printing. </w:t>
                </w:r>
                <w:r w:rsidRPr="00F82133">
                  <w:rPr>
                    <w:sz w:val="12"/>
                    <w:szCs w:val="12"/>
                  </w:rPr>
                  <w:t>06/14 CAN</w:t>
                </w:r>
              </w:p>
              <w:p w:rsidR="00933BDD" w:rsidRDefault="00933BDD" w:rsidP="00BB7DDF"/>
            </w:txbxContent>
          </v:textbox>
        </v:shape>
      </w:pict>
    </w:r>
    <w:r w:rsidR="00933BDD" w:rsidRPr="00BB7DD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-761398</wp:posOffset>
          </wp:positionV>
          <wp:extent cx="5934743" cy="718457"/>
          <wp:effectExtent l="19050" t="0" r="7620" b="0"/>
          <wp:wrapTight wrapText="bothSides">
            <wp:wrapPolygon edited="0">
              <wp:start x="-69" y="0"/>
              <wp:lineTo x="-69" y="21199"/>
              <wp:lineTo x="21628" y="21199"/>
              <wp:lineTo x="21628" y="0"/>
              <wp:lineTo x="-69" y="0"/>
            </wp:wrapPolygon>
          </wp:wrapTight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DD" w:rsidRDefault="00933BDD" w:rsidP="00554175">
      <w:pPr>
        <w:spacing w:after="0" w:line="240" w:lineRule="auto"/>
      </w:pPr>
      <w:r>
        <w:separator/>
      </w:r>
    </w:p>
  </w:footnote>
  <w:footnote w:type="continuationSeparator" w:id="0">
    <w:p w:rsidR="00933BDD" w:rsidRDefault="00933BDD" w:rsidP="0055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DD" w:rsidRDefault="002740C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48.75pt;margin-top:24pt;width:239.25pt;height:42pt;z-index:251661312;mso-width-relative:margin;mso-height-relative:margin;v-text-anchor:middle" stroked="f" strokecolor="white [3212]" strokeweight="0">
          <v:fill opacity="0"/>
          <v:stroke dashstyle="1 1" endcap="round"/>
          <v:textbox style="mso-next-textbox:#_x0000_s6146">
            <w:txbxContent>
              <w:p w:rsidR="00933BDD" w:rsidRPr="00035AA6" w:rsidRDefault="00933BDD" w:rsidP="00C01648">
                <w:pPr>
                  <w:jc w:val="center"/>
                  <w:rPr>
                    <w:b/>
                    <w:i/>
                    <w:sz w:val="48"/>
                    <w:szCs w:val="48"/>
                  </w:rPr>
                </w:pPr>
                <w:r>
                  <w:rPr>
                    <w:b/>
                    <w:i/>
                    <w:sz w:val="48"/>
                    <w:szCs w:val="48"/>
                  </w:rPr>
                  <w:t>Estate Double Hung</w:t>
                </w:r>
              </w:p>
            </w:txbxContent>
          </v:textbox>
        </v:shape>
      </w:pict>
    </w:r>
    <w:r>
      <w:rPr>
        <w:noProof/>
      </w:rPr>
      <w:pict>
        <v:shape id="_x0000_s6145" type="#_x0000_t202" style="position:absolute;margin-left:-33.75pt;margin-top:1.45pt;width:247.5pt;height:35.25pt;z-index:251660288;mso-width-relative:margin;mso-height-relative:margin" stroked="f">
          <v:fill opacity="0"/>
          <v:textbox style="mso-next-textbox:#_x0000_s6145">
            <w:txbxContent>
              <w:p w:rsidR="00933BDD" w:rsidRPr="00035AA6" w:rsidRDefault="00933BDD" w:rsidP="006078E1">
                <w:pPr>
                  <w:rPr>
                    <w:sz w:val="40"/>
                    <w:szCs w:val="40"/>
                  </w:rPr>
                </w:pPr>
                <w:r w:rsidRPr="00035AA6">
                  <w:rPr>
                    <w:sz w:val="40"/>
                    <w:szCs w:val="40"/>
                  </w:rPr>
                  <w:t>Technical Specifications</w:t>
                </w:r>
                <w:r>
                  <w:rPr>
                    <w:sz w:val="40"/>
                    <w:szCs w:val="40"/>
                  </w:rPr>
                  <w:t>:</w:t>
                </w:r>
              </w:p>
            </w:txbxContent>
          </v:textbox>
        </v:shape>
      </w:pict>
    </w:r>
    <w:r w:rsidR="00933BD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19050</wp:posOffset>
          </wp:positionV>
          <wp:extent cx="3981450" cy="752475"/>
          <wp:effectExtent l="19050" t="0" r="0" b="0"/>
          <wp:wrapTight wrapText="bothSides">
            <wp:wrapPolygon edited="0">
              <wp:start x="-103" y="0"/>
              <wp:lineTo x="-103" y="21327"/>
              <wp:lineTo x="21600" y="21327"/>
              <wp:lineTo x="21600" y="0"/>
              <wp:lineTo x="-103" y="0"/>
            </wp:wrapPolygon>
          </wp:wrapTight>
          <wp:docPr id="3" name="Picture 49" descr="http://edmonton.capitall.ca/images/Kohltech%20logo%20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edmonton.capitall.ca/images/Kohltech%20logo%20whi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DD" w:rsidRDefault="002740C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9" type="#_x0000_t202" style="position:absolute;margin-left:-32.25pt;margin-top:-.75pt;width:247.5pt;height:35.25pt;z-index:251667456;mso-width-relative:margin;mso-height-relative:margin" stroked="f">
          <v:fill opacity="0"/>
          <v:textbox style="mso-next-textbox:#_x0000_s6149">
            <w:txbxContent>
              <w:p w:rsidR="00933BDD" w:rsidRPr="00035AA6" w:rsidRDefault="00933BDD" w:rsidP="00BB7DDF">
                <w:pPr>
                  <w:rPr>
                    <w:sz w:val="40"/>
                    <w:szCs w:val="40"/>
                  </w:rPr>
                </w:pPr>
                <w:r w:rsidRPr="00035AA6">
                  <w:rPr>
                    <w:sz w:val="40"/>
                    <w:szCs w:val="40"/>
                  </w:rPr>
                  <w:t>Technical Specifications</w:t>
                </w:r>
                <w:r>
                  <w:rPr>
                    <w:sz w:val="40"/>
                    <w:szCs w:val="40"/>
                  </w:rPr>
                  <w:t>:</w:t>
                </w:r>
              </w:p>
            </w:txbxContent>
          </v:textbox>
        </v:shape>
      </w:pict>
    </w:r>
    <w:r w:rsidR="00933BDD" w:rsidRPr="00BB7DDF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2572245</wp:posOffset>
          </wp:positionH>
          <wp:positionV relativeFrom="paragraph">
            <wp:posOffset>29688</wp:posOffset>
          </wp:positionV>
          <wp:extent cx="3982934" cy="754083"/>
          <wp:effectExtent l="19050" t="0" r="0" b="0"/>
          <wp:wrapTight wrapText="bothSides">
            <wp:wrapPolygon edited="0">
              <wp:start x="-103" y="0"/>
              <wp:lineTo x="-103" y="21327"/>
              <wp:lineTo x="21600" y="21327"/>
              <wp:lineTo x="21600" y="0"/>
              <wp:lineTo x="-103" y="0"/>
            </wp:wrapPolygon>
          </wp:wrapTight>
          <wp:docPr id="14" name="Picture 49" descr="http://edmonton.capitall.ca/images/Kohltech%20logo%20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edmonton.capitall.ca/images/Kohltech%20logo%20whi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5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E2F"/>
    <w:rsid w:val="0001585E"/>
    <w:rsid w:val="00016E32"/>
    <w:rsid w:val="00020952"/>
    <w:rsid w:val="00045816"/>
    <w:rsid w:val="000642B6"/>
    <w:rsid w:val="000B2EBF"/>
    <w:rsid w:val="000B71A4"/>
    <w:rsid w:val="00154E59"/>
    <w:rsid w:val="001931B0"/>
    <w:rsid w:val="001F7088"/>
    <w:rsid w:val="0021158C"/>
    <w:rsid w:val="002740C5"/>
    <w:rsid w:val="002C0669"/>
    <w:rsid w:val="002F7227"/>
    <w:rsid w:val="00376C49"/>
    <w:rsid w:val="003C084A"/>
    <w:rsid w:val="0042087C"/>
    <w:rsid w:val="00465166"/>
    <w:rsid w:val="004B64BA"/>
    <w:rsid w:val="0050297D"/>
    <w:rsid w:val="005044F1"/>
    <w:rsid w:val="00554175"/>
    <w:rsid w:val="0056209A"/>
    <w:rsid w:val="005A103B"/>
    <w:rsid w:val="005E5C5B"/>
    <w:rsid w:val="006078E1"/>
    <w:rsid w:val="00607A9F"/>
    <w:rsid w:val="00651A98"/>
    <w:rsid w:val="00671B33"/>
    <w:rsid w:val="00686066"/>
    <w:rsid w:val="006D1E2F"/>
    <w:rsid w:val="006E0C36"/>
    <w:rsid w:val="00710F80"/>
    <w:rsid w:val="00720470"/>
    <w:rsid w:val="0077240F"/>
    <w:rsid w:val="00795C03"/>
    <w:rsid w:val="007B0331"/>
    <w:rsid w:val="00804838"/>
    <w:rsid w:val="00843CD7"/>
    <w:rsid w:val="0085419C"/>
    <w:rsid w:val="00932229"/>
    <w:rsid w:val="00933BDD"/>
    <w:rsid w:val="0098572E"/>
    <w:rsid w:val="009B37E0"/>
    <w:rsid w:val="009C19ED"/>
    <w:rsid w:val="00A52495"/>
    <w:rsid w:val="00AA635C"/>
    <w:rsid w:val="00AB0A22"/>
    <w:rsid w:val="00AC4690"/>
    <w:rsid w:val="00AC7FD2"/>
    <w:rsid w:val="00AD2E7F"/>
    <w:rsid w:val="00B151EF"/>
    <w:rsid w:val="00B517D5"/>
    <w:rsid w:val="00B6244C"/>
    <w:rsid w:val="00B734F3"/>
    <w:rsid w:val="00B87435"/>
    <w:rsid w:val="00B95A80"/>
    <w:rsid w:val="00BB40B4"/>
    <w:rsid w:val="00BB7DDF"/>
    <w:rsid w:val="00BD1EBA"/>
    <w:rsid w:val="00BF1EDF"/>
    <w:rsid w:val="00C01648"/>
    <w:rsid w:val="00C16268"/>
    <w:rsid w:val="00CA4310"/>
    <w:rsid w:val="00CE02E4"/>
    <w:rsid w:val="00CF7EB5"/>
    <w:rsid w:val="00D615F2"/>
    <w:rsid w:val="00D960CB"/>
    <w:rsid w:val="00DB4E3E"/>
    <w:rsid w:val="00DD157E"/>
    <w:rsid w:val="00DE044F"/>
    <w:rsid w:val="00DE7BDD"/>
    <w:rsid w:val="00E604DE"/>
    <w:rsid w:val="00E90C53"/>
    <w:rsid w:val="00E95B1D"/>
    <w:rsid w:val="00E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1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75"/>
  </w:style>
  <w:style w:type="paragraph" w:styleId="Footer">
    <w:name w:val="footer"/>
    <w:basedOn w:val="Normal"/>
    <w:link w:val="FooterChar"/>
    <w:uiPriority w:val="99"/>
    <w:semiHidden/>
    <w:unhideWhenUsed/>
    <w:rsid w:val="0055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175"/>
  </w:style>
  <w:style w:type="paragraph" w:styleId="NormalWeb">
    <w:name w:val="Normal (Web)"/>
    <w:basedOn w:val="Normal"/>
    <w:uiPriority w:val="99"/>
    <w:unhideWhenUsed/>
    <w:rsid w:val="0068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James\Technical%20Specification\Technical%20Specifica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Technical Specification Sheet Template</Template>
  <TotalTime>30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pelley</dc:creator>
  <cp:lastModifiedBy>Jean-luc Bastarache</cp:lastModifiedBy>
  <cp:revision>11</cp:revision>
  <cp:lastPrinted>2014-05-02T20:04:00Z</cp:lastPrinted>
  <dcterms:created xsi:type="dcterms:W3CDTF">2014-05-13T19:56:00Z</dcterms:created>
  <dcterms:modified xsi:type="dcterms:W3CDTF">2014-07-31T15:08:00Z</dcterms:modified>
</cp:coreProperties>
</file>